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3605E" w:rsidRDefault="00166634">
      <w:pPr>
        <w:jc w:val="center"/>
        <w:rPr>
          <w:color w:val="0000CC"/>
          <w:sz w:val="28"/>
          <w:szCs w:val="28"/>
        </w:rPr>
      </w:pPr>
      <w:r>
        <w:rPr>
          <w:b/>
          <w:noProof/>
        </w:rPr>
        <w:drawing>
          <wp:inline distT="0" distB="0" distL="0" distR="0">
            <wp:extent cx="1229235" cy="15716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29235" cy="1571625"/>
                    </a:xfrm>
                    <a:prstGeom prst="rect">
                      <a:avLst/>
                    </a:prstGeom>
                    <a:ln/>
                  </pic:spPr>
                </pic:pic>
              </a:graphicData>
            </a:graphic>
          </wp:inline>
        </w:drawing>
      </w:r>
    </w:p>
    <w:p w14:paraId="00000002" w14:textId="77777777" w:rsidR="0053605E" w:rsidRDefault="0053605E">
      <w:pPr>
        <w:jc w:val="center"/>
        <w:rPr>
          <w:sz w:val="28"/>
          <w:szCs w:val="28"/>
        </w:rPr>
      </w:pPr>
    </w:p>
    <w:p w14:paraId="00000003" w14:textId="77777777" w:rsidR="0053605E" w:rsidRDefault="00166634">
      <w:pPr>
        <w:jc w:val="center"/>
        <w:rPr>
          <w:sz w:val="32"/>
          <w:szCs w:val="32"/>
        </w:rPr>
      </w:pPr>
      <w:r>
        <w:rPr>
          <w:sz w:val="32"/>
          <w:szCs w:val="32"/>
        </w:rPr>
        <w:t>Tuvalu</w:t>
      </w:r>
    </w:p>
    <w:p w14:paraId="00000004" w14:textId="77777777" w:rsidR="0053605E" w:rsidRDefault="0053605E">
      <w:pPr>
        <w:jc w:val="center"/>
        <w:rPr>
          <w:sz w:val="32"/>
          <w:szCs w:val="32"/>
        </w:rPr>
      </w:pPr>
    </w:p>
    <w:p w14:paraId="00000005" w14:textId="77777777" w:rsidR="0053605E" w:rsidRDefault="0053605E">
      <w:pPr>
        <w:jc w:val="center"/>
        <w:rPr>
          <w:sz w:val="32"/>
          <w:szCs w:val="32"/>
        </w:rPr>
      </w:pPr>
    </w:p>
    <w:p w14:paraId="00000006" w14:textId="77777777" w:rsidR="0053605E" w:rsidRDefault="00166634">
      <w:pPr>
        <w:jc w:val="center"/>
        <w:rPr>
          <w:b/>
          <w:sz w:val="32"/>
          <w:szCs w:val="32"/>
        </w:rPr>
      </w:pPr>
      <w:r>
        <w:rPr>
          <w:b/>
          <w:sz w:val="32"/>
          <w:szCs w:val="32"/>
        </w:rPr>
        <w:t>INVITATION FOR BID</w:t>
      </w:r>
    </w:p>
    <w:p w14:paraId="00000007" w14:textId="77777777" w:rsidR="0053605E" w:rsidRDefault="0053605E">
      <w:pPr>
        <w:jc w:val="center"/>
        <w:rPr>
          <w:b/>
          <w:sz w:val="32"/>
          <w:szCs w:val="32"/>
        </w:rPr>
      </w:pPr>
    </w:p>
    <w:p w14:paraId="00000008" w14:textId="77777777" w:rsidR="0053605E" w:rsidRDefault="0053605E">
      <w:pPr>
        <w:jc w:val="center"/>
        <w:rPr>
          <w:b/>
          <w:sz w:val="32"/>
          <w:szCs w:val="32"/>
        </w:rPr>
      </w:pPr>
    </w:p>
    <w:p w14:paraId="00000009" w14:textId="77777777" w:rsidR="0053605E" w:rsidRDefault="0053605E">
      <w:pPr>
        <w:jc w:val="center"/>
        <w:rPr>
          <w:b/>
          <w:sz w:val="32"/>
          <w:szCs w:val="32"/>
        </w:rPr>
      </w:pPr>
    </w:p>
    <w:p w14:paraId="0000000A" w14:textId="77777777" w:rsidR="0053605E" w:rsidRDefault="00166634">
      <w:pPr>
        <w:jc w:val="center"/>
        <w:rPr>
          <w:b/>
        </w:rPr>
      </w:pPr>
      <w:r>
        <w:rPr>
          <w:b/>
          <w:sz w:val="32"/>
          <w:szCs w:val="32"/>
        </w:rPr>
        <w:t>FOR</w:t>
      </w:r>
    </w:p>
    <w:p w14:paraId="0000000B" w14:textId="77777777" w:rsidR="0053605E" w:rsidRDefault="0053605E"/>
    <w:p w14:paraId="0000000C" w14:textId="77777777" w:rsidR="0053605E" w:rsidRDefault="0053605E"/>
    <w:p w14:paraId="0000000D" w14:textId="77777777" w:rsidR="0053605E" w:rsidRDefault="0053605E"/>
    <w:p w14:paraId="0000000E" w14:textId="77777777" w:rsidR="0053605E" w:rsidRDefault="0053605E"/>
    <w:p w14:paraId="0000000F" w14:textId="77777777" w:rsidR="0053605E" w:rsidRDefault="0053605E"/>
    <w:p w14:paraId="00000010" w14:textId="77777777" w:rsidR="0053605E" w:rsidRDefault="00166634">
      <w:pPr>
        <w:jc w:val="center"/>
        <w:rPr>
          <w:b/>
          <w:i/>
          <w:sz w:val="32"/>
          <w:szCs w:val="32"/>
        </w:rPr>
      </w:pPr>
      <w:r>
        <w:rPr>
          <w:b/>
          <w:sz w:val="32"/>
          <w:szCs w:val="32"/>
        </w:rPr>
        <w:t>MARITIME SURVEILLANCE RADAR SYSTEMS</w:t>
      </w:r>
    </w:p>
    <w:p w14:paraId="00000011" w14:textId="77777777" w:rsidR="0053605E" w:rsidRDefault="0053605E">
      <w:pPr>
        <w:spacing w:after="200" w:line="276" w:lineRule="auto"/>
        <w:jc w:val="center"/>
        <w:rPr>
          <w:sz w:val="28"/>
          <w:szCs w:val="28"/>
        </w:rPr>
      </w:pPr>
    </w:p>
    <w:p w14:paraId="00000012" w14:textId="77777777" w:rsidR="0053605E" w:rsidRDefault="0053605E">
      <w:pPr>
        <w:spacing w:after="200" w:line="276" w:lineRule="auto"/>
        <w:jc w:val="center"/>
        <w:rPr>
          <w:sz w:val="28"/>
          <w:szCs w:val="28"/>
        </w:rPr>
      </w:pPr>
    </w:p>
    <w:p w14:paraId="00000013" w14:textId="77777777" w:rsidR="0053605E" w:rsidRDefault="0053605E">
      <w:pPr>
        <w:spacing w:after="200" w:line="276" w:lineRule="auto"/>
        <w:jc w:val="center"/>
        <w:rPr>
          <w:sz w:val="28"/>
          <w:szCs w:val="28"/>
        </w:rPr>
      </w:pPr>
    </w:p>
    <w:p w14:paraId="00000014" w14:textId="77777777" w:rsidR="0053605E" w:rsidRDefault="0053605E">
      <w:pPr>
        <w:spacing w:after="200" w:line="276" w:lineRule="auto"/>
        <w:jc w:val="center"/>
        <w:rPr>
          <w:sz w:val="28"/>
          <w:szCs w:val="28"/>
        </w:rPr>
      </w:pPr>
    </w:p>
    <w:p w14:paraId="00000015" w14:textId="77777777" w:rsidR="0053605E" w:rsidRDefault="0053605E">
      <w:pPr>
        <w:spacing w:after="200" w:line="276" w:lineRule="auto"/>
        <w:jc w:val="center"/>
        <w:rPr>
          <w:sz w:val="28"/>
          <w:szCs w:val="28"/>
        </w:rPr>
      </w:pPr>
    </w:p>
    <w:p w14:paraId="00000016" w14:textId="77777777" w:rsidR="0053605E" w:rsidRDefault="0053605E">
      <w:pPr>
        <w:spacing w:after="200" w:line="276" w:lineRule="auto"/>
        <w:jc w:val="center"/>
        <w:rPr>
          <w:sz w:val="28"/>
          <w:szCs w:val="28"/>
        </w:rPr>
      </w:pPr>
    </w:p>
    <w:p w14:paraId="00000017" w14:textId="77777777" w:rsidR="0053605E" w:rsidRDefault="0053605E">
      <w:pPr>
        <w:spacing w:after="200" w:line="276" w:lineRule="auto"/>
        <w:jc w:val="center"/>
        <w:rPr>
          <w:sz w:val="28"/>
          <w:szCs w:val="28"/>
        </w:rPr>
      </w:pPr>
    </w:p>
    <w:p w14:paraId="00000018" w14:textId="77777777" w:rsidR="0053605E" w:rsidRDefault="0053605E">
      <w:pPr>
        <w:spacing w:after="200" w:line="276" w:lineRule="auto"/>
        <w:jc w:val="center"/>
        <w:rPr>
          <w:sz w:val="28"/>
          <w:szCs w:val="28"/>
        </w:rPr>
      </w:pPr>
    </w:p>
    <w:p w14:paraId="00000019" w14:textId="77777777" w:rsidR="0053605E" w:rsidRDefault="0053605E">
      <w:pPr>
        <w:spacing w:after="200" w:line="276" w:lineRule="auto"/>
        <w:jc w:val="center"/>
        <w:rPr>
          <w:sz w:val="28"/>
          <w:szCs w:val="28"/>
        </w:rPr>
      </w:pPr>
    </w:p>
    <w:p w14:paraId="0000001A" w14:textId="41D7D2DF" w:rsidR="0053605E" w:rsidRDefault="009433BA">
      <w:pPr>
        <w:jc w:val="center"/>
        <w:rPr>
          <w:sz w:val="32"/>
          <w:szCs w:val="32"/>
        </w:rPr>
      </w:pPr>
      <w:r>
        <w:rPr>
          <w:sz w:val="32"/>
          <w:szCs w:val="32"/>
        </w:rPr>
        <w:t>25</w:t>
      </w:r>
      <w:r w:rsidRPr="009433BA">
        <w:rPr>
          <w:sz w:val="32"/>
          <w:szCs w:val="32"/>
          <w:vertAlign w:val="superscript"/>
        </w:rPr>
        <w:t>th</w:t>
      </w:r>
      <w:r>
        <w:rPr>
          <w:sz w:val="32"/>
          <w:szCs w:val="32"/>
        </w:rPr>
        <w:t xml:space="preserve"> August 2021</w:t>
      </w:r>
    </w:p>
    <w:p w14:paraId="0000001B" w14:textId="77777777" w:rsidR="0053605E" w:rsidRDefault="0053605E">
      <w:pPr>
        <w:jc w:val="center"/>
        <w:rPr>
          <w:sz w:val="32"/>
          <w:szCs w:val="32"/>
        </w:rPr>
      </w:pPr>
    </w:p>
    <w:p w14:paraId="0000001C" w14:textId="77777777" w:rsidR="0053605E" w:rsidRDefault="00166634">
      <w:pPr>
        <w:jc w:val="center"/>
        <w:rPr>
          <w:b/>
          <w:color w:val="000000"/>
        </w:rPr>
      </w:pPr>
      <w:r>
        <w:rPr>
          <w:b/>
          <w:color w:val="000000"/>
        </w:rPr>
        <w:lastRenderedPageBreak/>
        <w:t>CONTENTS</w:t>
      </w:r>
    </w:p>
    <w:p w14:paraId="0000001D" w14:textId="77777777" w:rsidR="0053605E" w:rsidRDefault="0053605E">
      <w:pPr>
        <w:jc w:val="center"/>
        <w:rPr>
          <w:b/>
          <w:color w:val="000000"/>
        </w:rPr>
      </w:pPr>
    </w:p>
    <w:sdt>
      <w:sdtPr>
        <w:id w:val="-741492085"/>
        <w:docPartObj>
          <w:docPartGallery w:val="Table of Contents"/>
          <w:docPartUnique/>
        </w:docPartObj>
      </w:sdtPr>
      <w:sdtContent>
        <w:p w14:paraId="0000001E" w14:textId="77777777" w:rsidR="0053605E" w:rsidRDefault="00166634">
          <w:pPr>
            <w:tabs>
              <w:tab w:val="right" w:pos="9025"/>
            </w:tabs>
            <w:spacing w:before="80"/>
            <w:rPr>
              <w:smallCaps/>
              <w:color w:val="000000"/>
            </w:rPr>
          </w:pPr>
          <w:r>
            <w:fldChar w:fldCharType="begin"/>
          </w:r>
          <w:r>
            <w:instrText xml:space="preserve"> TOC \h \u \z </w:instrText>
          </w:r>
          <w:r>
            <w:fldChar w:fldCharType="separate"/>
          </w:r>
          <w:hyperlink w:anchor="_heading=h.gjdgxs">
            <w:r>
              <w:rPr>
                <w:smallCaps/>
                <w:color w:val="000000"/>
              </w:rPr>
              <w:t>Section 1:  Instructions to Bidders</w:t>
            </w:r>
          </w:hyperlink>
          <w:r>
            <w:rPr>
              <w:smallCaps/>
              <w:color w:val="000000"/>
            </w:rPr>
            <w:tab/>
          </w:r>
          <w:r>
            <w:fldChar w:fldCharType="begin"/>
          </w:r>
          <w:r>
            <w:instrText xml:space="preserve"> PAGEREF _heading=h.gjdgxs \h </w:instrText>
          </w:r>
          <w:r>
            <w:fldChar w:fldCharType="separate"/>
          </w:r>
          <w:r>
            <w:rPr>
              <w:b/>
              <w:smallCaps/>
              <w:color w:val="000000"/>
            </w:rPr>
            <w:t>1</w:t>
          </w:r>
          <w:r>
            <w:fldChar w:fldCharType="end"/>
          </w:r>
        </w:p>
        <w:p w14:paraId="0000001F" w14:textId="77777777" w:rsidR="0053605E" w:rsidRDefault="00234820">
          <w:pPr>
            <w:tabs>
              <w:tab w:val="right" w:pos="9025"/>
            </w:tabs>
            <w:spacing w:before="60"/>
            <w:ind w:left="360"/>
            <w:rPr>
              <w:smallCaps/>
              <w:color w:val="000000"/>
            </w:rPr>
          </w:pPr>
          <w:hyperlink w:anchor="_heading=h.30j0zll">
            <w:r w:rsidR="00166634">
              <w:rPr>
                <w:smallCaps/>
                <w:color w:val="000000"/>
              </w:rPr>
              <w:t>1. Goods</w:t>
            </w:r>
          </w:hyperlink>
          <w:r w:rsidR="00166634">
            <w:rPr>
              <w:smallCaps/>
              <w:color w:val="000000"/>
            </w:rPr>
            <w:tab/>
          </w:r>
          <w:r w:rsidR="00166634">
            <w:fldChar w:fldCharType="begin"/>
          </w:r>
          <w:r w:rsidR="00166634">
            <w:instrText xml:space="preserve"> PAGEREF _heading=h.30j0zll \h </w:instrText>
          </w:r>
          <w:r w:rsidR="00166634">
            <w:fldChar w:fldCharType="separate"/>
          </w:r>
          <w:r w:rsidR="00166634">
            <w:rPr>
              <w:smallCaps/>
              <w:color w:val="000000"/>
            </w:rPr>
            <w:t>1</w:t>
          </w:r>
          <w:r w:rsidR="00166634">
            <w:fldChar w:fldCharType="end"/>
          </w:r>
        </w:p>
        <w:p w14:paraId="00000020" w14:textId="77777777" w:rsidR="0053605E" w:rsidRDefault="00234820">
          <w:pPr>
            <w:tabs>
              <w:tab w:val="right" w:pos="9025"/>
            </w:tabs>
            <w:spacing w:before="60"/>
            <w:ind w:left="360"/>
            <w:rPr>
              <w:smallCaps/>
              <w:color w:val="000000"/>
            </w:rPr>
          </w:pPr>
          <w:hyperlink w:anchor="_heading=h.1fob9te">
            <w:r w:rsidR="00166634">
              <w:rPr>
                <w:smallCaps/>
                <w:color w:val="000000"/>
              </w:rPr>
              <w:t>2. Contents of Bidding Documents</w:t>
            </w:r>
          </w:hyperlink>
          <w:r w:rsidR="00166634">
            <w:rPr>
              <w:smallCaps/>
              <w:color w:val="000000"/>
            </w:rPr>
            <w:tab/>
          </w:r>
          <w:r w:rsidR="00166634">
            <w:fldChar w:fldCharType="begin"/>
          </w:r>
          <w:r w:rsidR="00166634">
            <w:instrText xml:space="preserve"> PAGEREF _heading=h.1fob9te \h </w:instrText>
          </w:r>
          <w:r w:rsidR="00166634">
            <w:fldChar w:fldCharType="separate"/>
          </w:r>
          <w:r w:rsidR="00166634">
            <w:rPr>
              <w:smallCaps/>
              <w:color w:val="000000"/>
            </w:rPr>
            <w:t>1</w:t>
          </w:r>
          <w:r w:rsidR="00166634">
            <w:fldChar w:fldCharType="end"/>
          </w:r>
        </w:p>
        <w:p w14:paraId="00000021" w14:textId="77777777" w:rsidR="0053605E" w:rsidRDefault="00234820">
          <w:pPr>
            <w:tabs>
              <w:tab w:val="right" w:pos="9025"/>
            </w:tabs>
            <w:spacing w:before="60"/>
            <w:ind w:left="360"/>
            <w:rPr>
              <w:smallCaps/>
              <w:color w:val="000000"/>
            </w:rPr>
          </w:pPr>
          <w:hyperlink w:anchor="_heading=h.3znysh7">
            <w:r w:rsidR="00166634">
              <w:rPr>
                <w:smallCaps/>
                <w:color w:val="000000"/>
              </w:rPr>
              <w:t>3. Documents Comprising the Bid</w:t>
            </w:r>
          </w:hyperlink>
          <w:r w:rsidR="00166634">
            <w:rPr>
              <w:smallCaps/>
              <w:color w:val="000000"/>
            </w:rPr>
            <w:tab/>
          </w:r>
          <w:r w:rsidR="00166634">
            <w:fldChar w:fldCharType="begin"/>
          </w:r>
          <w:r w:rsidR="00166634">
            <w:instrText xml:space="preserve"> PAGEREF _heading=h.3znysh7 \h </w:instrText>
          </w:r>
          <w:r w:rsidR="00166634">
            <w:fldChar w:fldCharType="separate"/>
          </w:r>
          <w:r w:rsidR="00166634">
            <w:rPr>
              <w:smallCaps/>
              <w:color w:val="000000"/>
            </w:rPr>
            <w:t>1</w:t>
          </w:r>
          <w:r w:rsidR="00166634">
            <w:fldChar w:fldCharType="end"/>
          </w:r>
        </w:p>
        <w:p w14:paraId="00000022" w14:textId="77777777" w:rsidR="0053605E" w:rsidRDefault="00234820">
          <w:pPr>
            <w:tabs>
              <w:tab w:val="right" w:pos="9025"/>
            </w:tabs>
            <w:spacing w:before="60"/>
            <w:ind w:left="360"/>
            <w:rPr>
              <w:smallCaps/>
              <w:color w:val="000000"/>
            </w:rPr>
          </w:pPr>
          <w:hyperlink w:anchor="_heading=h.2et92p0">
            <w:r w:rsidR="00166634">
              <w:rPr>
                <w:smallCaps/>
                <w:color w:val="000000"/>
              </w:rPr>
              <w:t>4. Eligibility and Qualifications of Bidders</w:t>
            </w:r>
          </w:hyperlink>
          <w:r w:rsidR="00166634">
            <w:rPr>
              <w:smallCaps/>
              <w:color w:val="000000"/>
            </w:rPr>
            <w:tab/>
          </w:r>
          <w:r w:rsidR="00166634">
            <w:fldChar w:fldCharType="begin"/>
          </w:r>
          <w:r w:rsidR="00166634">
            <w:instrText xml:space="preserve"> PAGEREF _heading=h.2et92p0 \h </w:instrText>
          </w:r>
          <w:r w:rsidR="00166634">
            <w:fldChar w:fldCharType="separate"/>
          </w:r>
          <w:r w:rsidR="00166634">
            <w:rPr>
              <w:smallCaps/>
              <w:color w:val="000000"/>
            </w:rPr>
            <w:t>2</w:t>
          </w:r>
          <w:r w:rsidR="00166634">
            <w:fldChar w:fldCharType="end"/>
          </w:r>
        </w:p>
        <w:p w14:paraId="00000023" w14:textId="77777777" w:rsidR="0053605E" w:rsidRDefault="00234820">
          <w:pPr>
            <w:tabs>
              <w:tab w:val="right" w:pos="9025"/>
            </w:tabs>
            <w:spacing w:before="60"/>
            <w:ind w:left="360"/>
            <w:rPr>
              <w:smallCaps/>
              <w:color w:val="000000"/>
            </w:rPr>
          </w:pPr>
          <w:hyperlink w:anchor="_heading=h.tyjcwt">
            <w:r w:rsidR="00166634">
              <w:rPr>
                <w:smallCaps/>
                <w:color w:val="000000"/>
              </w:rPr>
              <w:t>5. Language of Bid</w:t>
            </w:r>
          </w:hyperlink>
          <w:r w:rsidR="00166634">
            <w:rPr>
              <w:smallCaps/>
              <w:color w:val="000000"/>
            </w:rPr>
            <w:tab/>
          </w:r>
          <w:r w:rsidR="00166634">
            <w:fldChar w:fldCharType="begin"/>
          </w:r>
          <w:r w:rsidR="00166634">
            <w:instrText xml:space="preserve"> PAGEREF _heading=h.tyjcwt \h </w:instrText>
          </w:r>
          <w:r w:rsidR="00166634">
            <w:fldChar w:fldCharType="separate"/>
          </w:r>
          <w:r w:rsidR="00166634">
            <w:rPr>
              <w:smallCaps/>
              <w:color w:val="000000"/>
            </w:rPr>
            <w:t>2</w:t>
          </w:r>
          <w:r w:rsidR="00166634">
            <w:fldChar w:fldCharType="end"/>
          </w:r>
        </w:p>
        <w:p w14:paraId="00000024" w14:textId="77777777" w:rsidR="0053605E" w:rsidRDefault="00234820">
          <w:pPr>
            <w:tabs>
              <w:tab w:val="right" w:pos="9025"/>
            </w:tabs>
            <w:spacing w:before="60"/>
            <w:ind w:left="360"/>
            <w:rPr>
              <w:smallCaps/>
              <w:color w:val="000000"/>
            </w:rPr>
          </w:pPr>
          <w:hyperlink w:anchor="_heading=h.3dy6vkm">
            <w:r w:rsidR="00166634">
              <w:rPr>
                <w:smallCaps/>
                <w:color w:val="000000"/>
              </w:rPr>
              <w:t>6. Currency and Pricing of Bid</w:t>
            </w:r>
          </w:hyperlink>
          <w:r w:rsidR="00166634">
            <w:rPr>
              <w:smallCaps/>
              <w:color w:val="000000"/>
            </w:rPr>
            <w:tab/>
          </w:r>
          <w:r w:rsidR="00166634">
            <w:fldChar w:fldCharType="begin"/>
          </w:r>
          <w:r w:rsidR="00166634">
            <w:instrText xml:space="preserve"> PAGEREF _heading=h.3dy6vkm \h </w:instrText>
          </w:r>
          <w:r w:rsidR="00166634">
            <w:fldChar w:fldCharType="separate"/>
          </w:r>
          <w:r w:rsidR="00166634">
            <w:rPr>
              <w:smallCaps/>
              <w:color w:val="000000"/>
            </w:rPr>
            <w:t>2</w:t>
          </w:r>
          <w:r w:rsidR="00166634">
            <w:fldChar w:fldCharType="end"/>
          </w:r>
        </w:p>
        <w:p w14:paraId="00000025" w14:textId="77777777" w:rsidR="0053605E" w:rsidRDefault="00234820">
          <w:pPr>
            <w:tabs>
              <w:tab w:val="right" w:pos="9025"/>
            </w:tabs>
            <w:spacing w:before="60"/>
            <w:ind w:left="360"/>
            <w:rPr>
              <w:smallCaps/>
              <w:color w:val="000000"/>
            </w:rPr>
          </w:pPr>
          <w:hyperlink w:anchor="_heading=h.1t3h5sf">
            <w:r w:rsidR="00166634">
              <w:rPr>
                <w:smallCaps/>
                <w:color w:val="000000"/>
              </w:rPr>
              <w:t>7. Sealing of Bids</w:t>
            </w:r>
          </w:hyperlink>
          <w:r w:rsidR="00166634">
            <w:rPr>
              <w:smallCaps/>
              <w:color w:val="000000"/>
            </w:rPr>
            <w:tab/>
          </w:r>
          <w:r w:rsidR="00166634">
            <w:fldChar w:fldCharType="begin"/>
          </w:r>
          <w:r w:rsidR="00166634">
            <w:instrText xml:space="preserve"> PAGEREF _heading=h.1t3h5sf \h </w:instrText>
          </w:r>
          <w:r w:rsidR="00166634">
            <w:fldChar w:fldCharType="separate"/>
          </w:r>
          <w:r w:rsidR="00166634">
            <w:rPr>
              <w:smallCaps/>
              <w:color w:val="000000"/>
            </w:rPr>
            <w:t>2</w:t>
          </w:r>
          <w:r w:rsidR="00166634">
            <w:fldChar w:fldCharType="end"/>
          </w:r>
        </w:p>
        <w:p w14:paraId="00000026" w14:textId="77777777" w:rsidR="0053605E" w:rsidRDefault="00234820">
          <w:pPr>
            <w:tabs>
              <w:tab w:val="right" w:pos="9025"/>
            </w:tabs>
            <w:spacing w:before="60"/>
            <w:ind w:left="360"/>
            <w:rPr>
              <w:smallCaps/>
              <w:color w:val="000000"/>
            </w:rPr>
          </w:pPr>
          <w:hyperlink w:anchor="_heading=h.4d34og8">
            <w:r w:rsidR="00166634">
              <w:rPr>
                <w:smallCaps/>
                <w:color w:val="000000"/>
              </w:rPr>
              <w:t>8. Submission of Bids</w:t>
            </w:r>
          </w:hyperlink>
          <w:r w:rsidR="00166634">
            <w:rPr>
              <w:smallCaps/>
              <w:color w:val="000000"/>
            </w:rPr>
            <w:tab/>
          </w:r>
          <w:r w:rsidR="00166634">
            <w:fldChar w:fldCharType="begin"/>
          </w:r>
          <w:r w:rsidR="00166634">
            <w:instrText xml:space="preserve"> PAGEREF _heading=h.4d34og8 \h </w:instrText>
          </w:r>
          <w:r w:rsidR="00166634">
            <w:fldChar w:fldCharType="separate"/>
          </w:r>
          <w:r w:rsidR="00166634">
            <w:rPr>
              <w:smallCaps/>
              <w:color w:val="000000"/>
            </w:rPr>
            <w:t>2</w:t>
          </w:r>
          <w:r w:rsidR="00166634">
            <w:fldChar w:fldCharType="end"/>
          </w:r>
        </w:p>
        <w:p w14:paraId="00000027" w14:textId="77777777" w:rsidR="0053605E" w:rsidRDefault="00234820">
          <w:pPr>
            <w:tabs>
              <w:tab w:val="right" w:pos="9025"/>
            </w:tabs>
            <w:spacing w:before="60"/>
            <w:ind w:left="360"/>
            <w:rPr>
              <w:smallCaps/>
              <w:color w:val="000000"/>
            </w:rPr>
          </w:pPr>
          <w:hyperlink w:anchor="_heading=h.2s8eyo1">
            <w:r w:rsidR="00166634">
              <w:rPr>
                <w:smallCaps/>
                <w:color w:val="000000"/>
              </w:rPr>
              <w:t>9. Bid Evaluation Criteria</w:t>
            </w:r>
          </w:hyperlink>
          <w:r w:rsidR="00166634">
            <w:rPr>
              <w:smallCaps/>
              <w:color w:val="000000"/>
            </w:rPr>
            <w:tab/>
          </w:r>
          <w:r w:rsidR="00166634">
            <w:fldChar w:fldCharType="begin"/>
          </w:r>
          <w:r w:rsidR="00166634">
            <w:instrText xml:space="preserve"> PAGEREF _heading=h.2s8eyo1 \h </w:instrText>
          </w:r>
          <w:r w:rsidR="00166634">
            <w:fldChar w:fldCharType="separate"/>
          </w:r>
          <w:r w:rsidR="00166634">
            <w:rPr>
              <w:smallCaps/>
              <w:color w:val="000000"/>
            </w:rPr>
            <w:t>2</w:t>
          </w:r>
          <w:r w:rsidR="00166634">
            <w:fldChar w:fldCharType="end"/>
          </w:r>
        </w:p>
        <w:p w14:paraId="00000028" w14:textId="77777777" w:rsidR="0053605E" w:rsidRDefault="00234820">
          <w:pPr>
            <w:tabs>
              <w:tab w:val="right" w:pos="9025"/>
            </w:tabs>
            <w:spacing w:before="60"/>
            <w:ind w:left="360"/>
            <w:rPr>
              <w:smallCaps/>
              <w:color w:val="000000"/>
            </w:rPr>
          </w:pPr>
          <w:hyperlink w:anchor="_heading=h.17dp8vu">
            <w:r w:rsidR="00166634">
              <w:rPr>
                <w:smallCaps/>
                <w:color w:val="000000"/>
              </w:rPr>
              <w:t>10. Purchaser’s Rights</w:t>
            </w:r>
          </w:hyperlink>
          <w:r w:rsidR="00166634">
            <w:rPr>
              <w:smallCaps/>
              <w:color w:val="000000"/>
            </w:rPr>
            <w:tab/>
          </w:r>
          <w:r w:rsidR="00166634">
            <w:fldChar w:fldCharType="begin"/>
          </w:r>
          <w:r w:rsidR="00166634">
            <w:instrText xml:space="preserve"> PAGEREF _heading=h.17dp8vu \h </w:instrText>
          </w:r>
          <w:r w:rsidR="00166634">
            <w:fldChar w:fldCharType="separate"/>
          </w:r>
          <w:r w:rsidR="00166634">
            <w:rPr>
              <w:smallCaps/>
              <w:color w:val="000000"/>
            </w:rPr>
            <w:t>2</w:t>
          </w:r>
          <w:r w:rsidR="00166634">
            <w:fldChar w:fldCharType="end"/>
          </w:r>
        </w:p>
        <w:p w14:paraId="00000029" w14:textId="77777777" w:rsidR="0053605E" w:rsidRDefault="00234820">
          <w:pPr>
            <w:tabs>
              <w:tab w:val="right" w:pos="9025"/>
            </w:tabs>
            <w:spacing w:before="60"/>
            <w:ind w:left="360"/>
            <w:rPr>
              <w:smallCaps/>
              <w:color w:val="000000"/>
            </w:rPr>
          </w:pPr>
          <w:hyperlink w:anchor="_heading=h.3rdcrjn">
            <w:r w:rsidR="00166634">
              <w:rPr>
                <w:smallCaps/>
                <w:color w:val="000000"/>
              </w:rPr>
              <w:t>11. Notification of Award and Signing of Contract</w:t>
            </w:r>
          </w:hyperlink>
          <w:r w:rsidR="00166634">
            <w:rPr>
              <w:smallCaps/>
              <w:color w:val="000000"/>
            </w:rPr>
            <w:tab/>
          </w:r>
          <w:r w:rsidR="00166634">
            <w:fldChar w:fldCharType="begin"/>
          </w:r>
          <w:r w:rsidR="00166634">
            <w:instrText xml:space="preserve"> PAGEREF _heading=h.3rdcrjn \h </w:instrText>
          </w:r>
          <w:r w:rsidR="00166634">
            <w:fldChar w:fldCharType="separate"/>
          </w:r>
          <w:r w:rsidR="00166634">
            <w:rPr>
              <w:smallCaps/>
              <w:color w:val="000000"/>
            </w:rPr>
            <w:t>3</w:t>
          </w:r>
          <w:r w:rsidR="00166634">
            <w:fldChar w:fldCharType="end"/>
          </w:r>
        </w:p>
        <w:p w14:paraId="0000002A" w14:textId="77777777" w:rsidR="0053605E" w:rsidRDefault="00234820">
          <w:pPr>
            <w:tabs>
              <w:tab w:val="right" w:pos="9025"/>
            </w:tabs>
            <w:spacing w:before="60"/>
            <w:ind w:left="360"/>
            <w:rPr>
              <w:smallCaps/>
              <w:color w:val="000000"/>
            </w:rPr>
          </w:pPr>
          <w:hyperlink w:anchor="_heading=h.26in1rg">
            <w:r w:rsidR="00166634">
              <w:rPr>
                <w:smallCaps/>
                <w:color w:val="000000"/>
              </w:rPr>
              <w:t>12. Publication of Award</w:t>
            </w:r>
          </w:hyperlink>
          <w:r w:rsidR="00166634">
            <w:rPr>
              <w:smallCaps/>
              <w:color w:val="000000"/>
            </w:rPr>
            <w:tab/>
          </w:r>
          <w:r w:rsidR="00166634">
            <w:fldChar w:fldCharType="begin"/>
          </w:r>
          <w:r w:rsidR="00166634">
            <w:instrText xml:space="preserve"> PAGEREF _heading=h.26in1rg \h </w:instrText>
          </w:r>
          <w:r w:rsidR="00166634">
            <w:fldChar w:fldCharType="separate"/>
          </w:r>
          <w:r w:rsidR="00166634">
            <w:rPr>
              <w:smallCaps/>
              <w:color w:val="000000"/>
            </w:rPr>
            <w:t>3</w:t>
          </w:r>
          <w:r w:rsidR="00166634">
            <w:fldChar w:fldCharType="end"/>
          </w:r>
        </w:p>
        <w:p w14:paraId="0000002B" w14:textId="77777777" w:rsidR="0053605E" w:rsidRDefault="00234820">
          <w:pPr>
            <w:tabs>
              <w:tab w:val="right" w:pos="9025"/>
            </w:tabs>
            <w:spacing w:before="60"/>
            <w:ind w:left="360"/>
            <w:rPr>
              <w:smallCaps/>
              <w:color w:val="000000"/>
            </w:rPr>
          </w:pPr>
          <w:hyperlink w:anchor="_heading=h.35nkun2">
            <w:r w:rsidR="00166634">
              <w:rPr>
                <w:smallCaps/>
                <w:color w:val="000000"/>
              </w:rPr>
              <w:t>13. Debriefing</w:t>
            </w:r>
          </w:hyperlink>
          <w:r w:rsidR="00166634">
            <w:rPr>
              <w:smallCaps/>
              <w:color w:val="000000"/>
            </w:rPr>
            <w:tab/>
          </w:r>
          <w:r w:rsidR="00166634">
            <w:fldChar w:fldCharType="begin"/>
          </w:r>
          <w:r w:rsidR="00166634">
            <w:instrText xml:space="preserve"> PAGEREF _heading=h.35nkun2 \h </w:instrText>
          </w:r>
          <w:r w:rsidR="00166634">
            <w:fldChar w:fldCharType="separate"/>
          </w:r>
          <w:r w:rsidR="00166634">
            <w:rPr>
              <w:smallCaps/>
              <w:color w:val="000000"/>
            </w:rPr>
            <w:t>3</w:t>
          </w:r>
          <w:r w:rsidR="00166634">
            <w:fldChar w:fldCharType="end"/>
          </w:r>
        </w:p>
        <w:p w14:paraId="0000002C" w14:textId="77777777" w:rsidR="0053605E" w:rsidRDefault="00234820">
          <w:pPr>
            <w:tabs>
              <w:tab w:val="right" w:pos="9025"/>
            </w:tabs>
            <w:spacing w:before="60"/>
            <w:ind w:left="360"/>
            <w:rPr>
              <w:smallCaps/>
              <w:color w:val="000000"/>
            </w:rPr>
          </w:pPr>
          <w:hyperlink w:anchor="_heading=h.1ksv4uv">
            <w:r w:rsidR="00166634">
              <w:rPr>
                <w:smallCaps/>
                <w:color w:val="000000"/>
              </w:rPr>
              <w:t>14. Complaints</w:t>
            </w:r>
          </w:hyperlink>
          <w:r w:rsidR="00166634">
            <w:rPr>
              <w:smallCaps/>
              <w:color w:val="000000"/>
            </w:rPr>
            <w:tab/>
          </w:r>
          <w:r w:rsidR="00166634">
            <w:fldChar w:fldCharType="begin"/>
          </w:r>
          <w:r w:rsidR="00166634">
            <w:instrText xml:space="preserve"> PAGEREF _heading=h.1ksv4uv \h </w:instrText>
          </w:r>
          <w:r w:rsidR="00166634">
            <w:fldChar w:fldCharType="separate"/>
          </w:r>
          <w:r w:rsidR="00166634">
            <w:rPr>
              <w:smallCaps/>
              <w:color w:val="000000"/>
            </w:rPr>
            <w:t>3</w:t>
          </w:r>
          <w:r w:rsidR="00166634">
            <w:fldChar w:fldCharType="end"/>
          </w:r>
        </w:p>
        <w:p w14:paraId="0000002D" w14:textId="77777777" w:rsidR="0053605E" w:rsidRDefault="00234820">
          <w:pPr>
            <w:tabs>
              <w:tab w:val="right" w:pos="9025"/>
            </w:tabs>
            <w:spacing w:before="60"/>
            <w:ind w:left="360"/>
            <w:rPr>
              <w:smallCaps/>
              <w:color w:val="000000"/>
            </w:rPr>
          </w:pPr>
          <w:hyperlink w:anchor="_heading=h.44sinio">
            <w:r w:rsidR="00166634">
              <w:rPr>
                <w:smallCaps/>
                <w:color w:val="000000"/>
              </w:rPr>
              <w:t>15. Fraud and Corruption</w:t>
            </w:r>
          </w:hyperlink>
          <w:r w:rsidR="00166634">
            <w:rPr>
              <w:smallCaps/>
              <w:color w:val="000000"/>
            </w:rPr>
            <w:tab/>
          </w:r>
          <w:r w:rsidR="00166634">
            <w:fldChar w:fldCharType="begin"/>
          </w:r>
          <w:r w:rsidR="00166634">
            <w:instrText xml:space="preserve"> PAGEREF _heading=h.44sinio \h </w:instrText>
          </w:r>
          <w:r w:rsidR="00166634">
            <w:fldChar w:fldCharType="separate"/>
          </w:r>
          <w:r w:rsidR="00166634">
            <w:rPr>
              <w:smallCaps/>
              <w:color w:val="000000"/>
            </w:rPr>
            <w:t>3</w:t>
          </w:r>
          <w:r w:rsidR="00166634">
            <w:fldChar w:fldCharType="end"/>
          </w:r>
        </w:p>
        <w:p w14:paraId="0000002E" w14:textId="77777777" w:rsidR="0053605E" w:rsidRDefault="00234820">
          <w:pPr>
            <w:tabs>
              <w:tab w:val="right" w:pos="9025"/>
            </w:tabs>
            <w:spacing w:before="60"/>
            <w:ind w:left="360"/>
            <w:rPr>
              <w:smallCaps/>
              <w:color w:val="000000"/>
            </w:rPr>
          </w:pPr>
          <w:hyperlink w:anchor="_heading=h.2jxsxqh">
            <w:r w:rsidR="00166634">
              <w:rPr>
                <w:smallCaps/>
                <w:color w:val="000000"/>
              </w:rPr>
              <w:t>16. Validity of Bid</w:t>
            </w:r>
          </w:hyperlink>
          <w:r w:rsidR="00166634">
            <w:rPr>
              <w:smallCaps/>
              <w:color w:val="000000"/>
            </w:rPr>
            <w:tab/>
          </w:r>
          <w:r w:rsidR="00166634">
            <w:fldChar w:fldCharType="begin"/>
          </w:r>
          <w:r w:rsidR="00166634">
            <w:instrText xml:space="preserve"> PAGEREF _heading=h.2jxsxqh \h </w:instrText>
          </w:r>
          <w:r w:rsidR="00166634">
            <w:fldChar w:fldCharType="separate"/>
          </w:r>
          <w:r w:rsidR="00166634">
            <w:rPr>
              <w:smallCaps/>
              <w:color w:val="000000"/>
            </w:rPr>
            <w:t>4</w:t>
          </w:r>
          <w:r w:rsidR="00166634">
            <w:fldChar w:fldCharType="end"/>
          </w:r>
        </w:p>
        <w:p w14:paraId="0000002F" w14:textId="77777777" w:rsidR="0053605E" w:rsidRDefault="00234820">
          <w:pPr>
            <w:tabs>
              <w:tab w:val="right" w:pos="9025"/>
            </w:tabs>
            <w:spacing w:before="200"/>
            <w:rPr>
              <w:smallCaps/>
              <w:color w:val="000000"/>
            </w:rPr>
          </w:pPr>
          <w:hyperlink w:anchor="_heading=h.z337ya">
            <w:r w:rsidR="00166634">
              <w:rPr>
                <w:smallCaps/>
                <w:color w:val="000000"/>
              </w:rPr>
              <w:t>section 2: conditions of contract</w:t>
            </w:r>
          </w:hyperlink>
          <w:r w:rsidR="00166634">
            <w:rPr>
              <w:smallCaps/>
              <w:color w:val="000000"/>
            </w:rPr>
            <w:tab/>
          </w:r>
          <w:r w:rsidR="00166634">
            <w:fldChar w:fldCharType="begin"/>
          </w:r>
          <w:r w:rsidR="00166634">
            <w:instrText xml:space="preserve"> PAGEREF _heading=h.z337ya \h </w:instrText>
          </w:r>
          <w:r w:rsidR="00166634">
            <w:fldChar w:fldCharType="separate"/>
          </w:r>
          <w:r w:rsidR="00166634">
            <w:rPr>
              <w:b/>
              <w:smallCaps/>
              <w:color w:val="000000"/>
            </w:rPr>
            <w:t>5</w:t>
          </w:r>
          <w:r w:rsidR="00166634">
            <w:fldChar w:fldCharType="end"/>
          </w:r>
        </w:p>
        <w:p w14:paraId="00000030" w14:textId="77777777" w:rsidR="0053605E" w:rsidRDefault="00234820">
          <w:pPr>
            <w:tabs>
              <w:tab w:val="right" w:pos="9025"/>
            </w:tabs>
            <w:spacing w:before="200"/>
            <w:rPr>
              <w:b/>
              <w:color w:val="000000"/>
            </w:rPr>
          </w:pPr>
          <w:hyperlink w:anchor="_heading=h.kfye58fru6s3">
            <w:r w:rsidR="00166634">
              <w:rPr>
                <w:b/>
                <w:color w:val="000000"/>
              </w:rPr>
              <w:t>section 3: technical specification</w:t>
            </w:r>
          </w:hyperlink>
          <w:r w:rsidR="00166634">
            <w:rPr>
              <w:b/>
              <w:color w:val="000000"/>
            </w:rPr>
            <w:tab/>
          </w:r>
          <w:r w:rsidR="00166634">
            <w:fldChar w:fldCharType="begin"/>
          </w:r>
          <w:r w:rsidR="00166634">
            <w:instrText xml:space="preserve"> PAGEREF _heading=h.kfye58fru6s3 \h </w:instrText>
          </w:r>
          <w:r w:rsidR="00166634">
            <w:fldChar w:fldCharType="separate"/>
          </w:r>
          <w:r w:rsidR="00166634">
            <w:rPr>
              <w:b/>
              <w:color w:val="000000"/>
            </w:rPr>
            <w:t>7</w:t>
          </w:r>
          <w:r w:rsidR="00166634">
            <w:fldChar w:fldCharType="end"/>
          </w:r>
        </w:p>
        <w:p w14:paraId="00000031" w14:textId="77777777" w:rsidR="0053605E" w:rsidRDefault="00234820">
          <w:pPr>
            <w:tabs>
              <w:tab w:val="right" w:pos="9025"/>
            </w:tabs>
            <w:spacing w:before="200"/>
            <w:rPr>
              <w:smallCaps/>
              <w:color w:val="000000"/>
            </w:rPr>
          </w:pPr>
          <w:hyperlink w:anchor="_heading=h.1y810tw">
            <w:r w:rsidR="00166634">
              <w:rPr>
                <w:smallCaps/>
                <w:color w:val="000000"/>
              </w:rPr>
              <w:t>section 4: price and delivery schedule</w:t>
            </w:r>
          </w:hyperlink>
          <w:r w:rsidR="00166634">
            <w:rPr>
              <w:smallCaps/>
              <w:color w:val="000000"/>
            </w:rPr>
            <w:tab/>
          </w:r>
          <w:r w:rsidR="00166634">
            <w:fldChar w:fldCharType="begin"/>
          </w:r>
          <w:r w:rsidR="00166634">
            <w:instrText xml:space="preserve"> PAGEREF _heading=h.1y810tw \h </w:instrText>
          </w:r>
          <w:r w:rsidR="00166634">
            <w:fldChar w:fldCharType="separate"/>
          </w:r>
          <w:r w:rsidR="00166634">
            <w:rPr>
              <w:b/>
              <w:smallCaps/>
              <w:color w:val="000000"/>
            </w:rPr>
            <w:t>8</w:t>
          </w:r>
          <w:r w:rsidR="00166634">
            <w:fldChar w:fldCharType="end"/>
          </w:r>
        </w:p>
        <w:p w14:paraId="00000032" w14:textId="77777777" w:rsidR="0053605E" w:rsidRDefault="00234820">
          <w:pPr>
            <w:tabs>
              <w:tab w:val="right" w:pos="9025"/>
            </w:tabs>
            <w:spacing w:before="200"/>
            <w:rPr>
              <w:smallCaps/>
              <w:color w:val="000000"/>
            </w:rPr>
          </w:pPr>
          <w:hyperlink w:anchor="_heading=h.4i7ojhp">
            <w:r w:rsidR="00166634">
              <w:rPr>
                <w:smallCaps/>
                <w:color w:val="000000"/>
              </w:rPr>
              <w:t>section 5: declaration on ethical conduct</w:t>
            </w:r>
          </w:hyperlink>
          <w:r w:rsidR="00166634">
            <w:rPr>
              <w:smallCaps/>
              <w:color w:val="000000"/>
            </w:rPr>
            <w:tab/>
          </w:r>
          <w:r w:rsidR="00166634">
            <w:fldChar w:fldCharType="begin"/>
          </w:r>
          <w:r w:rsidR="00166634">
            <w:instrText xml:space="preserve"> PAGEREF _heading=h.4i7ojhp \h </w:instrText>
          </w:r>
          <w:r w:rsidR="00166634">
            <w:fldChar w:fldCharType="separate"/>
          </w:r>
          <w:r w:rsidR="00166634">
            <w:rPr>
              <w:b/>
              <w:smallCaps/>
              <w:color w:val="000000"/>
            </w:rPr>
            <w:t>9</w:t>
          </w:r>
          <w:r w:rsidR="00166634">
            <w:fldChar w:fldCharType="end"/>
          </w:r>
        </w:p>
        <w:p w14:paraId="00000033" w14:textId="77777777" w:rsidR="0053605E" w:rsidRDefault="00234820">
          <w:pPr>
            <w:tabs>
              <w:tab w:val="right" w:pos="9025"/>
            </w:tabs>
            <w:spacing w:before="200"/>
            <w:rPr>
              <w:smallCaps/>
              <w:color w:val="000000"/>
            </w:rPr>
          </w:pPr>
          <w:hyperlink w:anchor="_heading=h.2xcytpi">
            <w:r w:rsidR="00166634">
              <w:rPr>
                <w:smallCaps/>
                <w:color w:val="000000"/>
              </w:rPr>
              <w:t>section 6: bid securing declaration</w:t>
            </w:r>
          </w:hyperlink>
          <w:r w:rsidR="00166634">
            <w:rPr>
              <w:smallCaps/>
              <w:color w:val="000000"/>
            </w:rPr>
            <w:tab/>
          </w:r>
          <w:r w:rsidR="00166634">
            <w:fldChar w:fldCharType="begin"/>
          </w:r>
          <w:r w:rsidR="00166634">
            <w:instrText xml:space="preserve"> PAGEREF _heading=h.2xcytpi \h </w:instrText>
          </w:r>
          <w:r w:rsidR="00166634">
            <w:fldChar w:fldCharType="separate"/>
          </w:r>
          <w:r w:rsidR="00166634">
            <w:rPr>
              <w:b/>
              <w:smallCaps/>
              <w:color w:val="000000"/>
            </w:rPr>
            <w:t>10</w:t>
          </w:r>
          <w:r w:rsidR="00166634">
            <w:fldChar w:fldCharType="end"/>
          </w:r>
        </w:p>
        <w:p w14:paraId="00000034" w14:textId="77777777" w:rsidR="0053605E" w:rsidRDefault="00234820">
          <w:pPr>
            <w:tabs>
              <w:tab w:val="right" w:pos="9025"/>
            </w:tabs>
            <w:spacing w:before="200"/>
            <w:rPr>
              <w:smallCaps/>
              <w:color w:val="000000"/>
            </w:rPr>
          </w:pPr>
          <w:hyperlink w:anchor="_heading=h.1ci93xb">
            <w:r w:rsidR="00166634">
              <w:rPr>
                <w:smallCaps/>
                <w:color w:val="000000"/>
              </w:rPr>
              <w:t>section 7: bid submission form</w:t>
            </w:r>
          </w:hyperlink>
          <w:r w:rsidR="00166634">
            <w:rPr>
              <w:smallCaps/>
              <w:color w:val="000000"/>
            </w:rPr>
            <w:tab/>
          </w:r>
          <w:r w:rsidR="00166634">
            <w:fldChar w:fldCharType="begin"/>
          </w:r>
          <w:r w:rsidR="00166634">
            <w:instrText xml:space="preserve"> PAGEREF _heading=h.1ci93xb \h </w:instrText>
          </w:r>
          <w:r w:rsidR="00166634">
            <w:fldChar w:fldCharType="separate"/>
          </w:r>
          <w:r w:rsidR="00166634">
            <w:rPr>
              <w:b/>
              <w:smallCaps/>
              <w:color w:val="000000"/>
            </w:rPr>
            <w:t>11</w:t>
          </w:r>
          <w:r w:rsidR="00166634">
            <w:fldChar w:fldCharType="end"/>
          </w:r>
        </w:p>
        <w:p w14:paraId="00000035" w14:textId="77777777" w:rsidR="0053605E" w:rsidRDefault="00234820">
          <w:pPr>
            <w:tabs>
              <w:tab w:val="right" w:pos="9025"/>
            </w:tabs>
            <w:spacing w:before="200"/>
            <w:rPr>
              <w:smallCaps/>
              <w:color w:val="000000"/>
            </w:rPr>
          </w:pPr>
          <w:hyperlink w:anchor="_heading=h.3whwml4">
            <w:r w:rsidR="00166634">
              <w:rPr>
                <w:smallCaps/>
                <w:color w:val="000000"/>
              </w:rPr>
              <w:t>section 8: form of contract</w:t>
            </w:r>
          </w:hyperlink>
          <w:r w:rsidR="00166634">
            <w:rPr>
              <w:smallCaps/>
              <w:color w:val="000000"/>
            </w:rPr>
            <w:tab/>
          </w:r>
          <w:r w:rsidR="00166634">
            <w:fldChar w:fldCharType="begin"/>
          </w:r>
          <w:r w:rsidR="00166634">
            <w:instrText xml:space="preserve"> PAGEREF _heading=h.3whwml4 \h </w:instrText>
          </w:r>
          <w:r w:rsidR="00166634">
            <w:fldChar w:fldCharType="separate"/>
          </w:r>
          <w:r w:rsidR="00166634">
            <w:rPr>
              <w:b/>
              <w:smallCaps/>
              <w:color w:val="000000"/>
            </w:rPr>
            <w:t>12</w:t>
          </w:r>
          <w:r w:rsidR="00166634">
            <w:fldChar w:fldCharType="end"/>
          </w:r>
        </w:p>
        <w:p w14:paraId="00000036" w14:textId="77777777" w:rsidR="0053605E" w:rsidRDefault="00234820">
          <w:pPr>
            <w:tabs>
              <w:tab w:val="right" w:pos="9025"/>
            </w:tabs>
            <w:spacing w:before="200" w:after="80"/>
            <w:rPr>
              <w:b/>
            </w:rPr>
          </w:pPr>
          <w:hyperlink w:anchor="_heading=h.d0qqgy2e03aj">
            <w:r w:rsidR="00166634">
              <w:rPr>
                <w:b/>
              </w:rPr>
              <w:t>ATTACHMENT: SHORE BASED RADAR SPECIFICATIONS</w:t>
            </w:r>
          </w:hyperlink>
          <w:r w:rsidR="00166634">
            <w:rPr>
              <w:b/>
            </w:rPr>
            <w:tab/>
          </w:r>
          <w:r w:rsidR="00166634">
            <w:fldChar w:fldCharType="begin"/>
          </w:r>
          <w:r w:rsidR="00166634">
            <w:instrText xml:space="preserve"> PAGEREF _heading=h.d0qqgy2e03aj \h </w:instrText>
          </w:r>
          <w:r w:rsidR="00166634">
            <w:fldChar w:fldCharType="separate"/>
          </w:r>
          <w:r w:rsidR="00166634">
            <w:rPr>
              <w:b/>
            </w:rPr>
            <w:t>14</w:t>
          </w:r>
          <w:r w:rsidR="00166634">
            <w:fldChar w:fldCharType="end"/>
          </w:r>
          <w:r w:rsidR="00166634">
            <w:fldChar w:fldCharType="end"/>
          </w:r>
        </w:p>
      </w:sdtContent>
    </w:sdt>
    <w:p w14:paraId="00000037" w14:textId="77777777" w:rsidR="0053605E" w:rsidRDefault="0053605E">
      <w:pPr>
        <w:jc w:val="left"/>
        <w:sectPr w:rsidR="0053605E">
          <w:headerReference w:type="default" r:id="rId9"/>
          <w:footerReference w:type="default" r:id="rId10"/>
          <w:pgSz w:w="11906" w:h="16838"/>
          <w:pgMar w:top="1440" w:right="1440" w:bottom="1440" w:left="1440" w:header="708" w:footer="708" w:gutter="0"/>
          <w:pgNumType w:start="1"/>
          <w:cols w:space="720"/>
        </w:sectPr>
      </w:pPr>
    </w:p>
    <w:p w14:paraId="00000038" w14:textId="77777777" w:rsidR="0053605E" w:rsidRDefault="0053605E">
      <w:pPr>
        <w:pBdr>
          <w:top w:val="nil"/>
          <w:left w:val="nil"/>
          <w:bottom w:val="nil"/>
          <w:right w:val="nil"/>
          <w:between w:val="nil"/>
        </w:pBdr>
        <w:rPr>
          <w:color w:val="0000CC"/>
        </w:rPr>
      </w:pPr>
    </w:p>
    <w:p w14:paraId="00000039" w14:textId="77777777" w:rsidR="0053605E" w:rsidRDefault="00166634">
      <w:pPr>
        <w:pBdr>
          <w:top w:val="nil"/>
          <w:left w:val="nil"/>
          <w:bottom w:val="nil"/>
          <w:right w:val="nil"/>
          <w:between w:val="nil"/>
        </w:pBdr>
        <w:jc w:val="center"/>
        <w:rPr>
          <w:b/>
          <w:color w:val="000000"/>
        </w:rPr>
      </w:pPr>
      <w:r>
        <w:rPr>
          <w:b/>
          <w:color w:val="000000"/>
          <w:sz w:val="28"/>
          <w:szCs w:val="28"/>
        </w:rPr>
        <w:t>INVITATION FOR BID</w:t>
      </w:r>
    </w:p>
    <w:p w14:paraId="0000003A" w14:textId="77777777" w:rsidR="0053605E" w:rsidRDefault="0053605E">
      <w:pPr>
        <w:jc w:val="center"/>
        <w:rPr>
          <w:b/>
        </w:rPr>
      </w:pPr>
    </w:p>
    <w:p w14:paraId="0000003B" w14:textId="48BCD7DA" w:rsidR="0053605E" w:rsidRDefault="00166634">
      <w:pPr>
        <w:tabs>
          <w:tab w:val="left" w:pos="6237"/>
        </w:tabs>
      </w:pPr>
      <w:r>
        <w:tab/>
        <w:t>IFB No: OS/</w:t>
      </w:r>
      <w:r w:rsidR="00234820">
        <w:t>TFSP2/21/13</w:t>
      </w:r>
    </w:p>
    <w:p w14:paraId="0000003C" w14:textId="77777777" w:rsidR="0053605E" w:rsidRDefault="0053605E">
      <w:pPr>
        <w:tabs>
          <w:tab w:val="left" w:pos="6237"/>
        </w:tabs>
      </w:pPr>
    </w:p>
    <w:p w14:paraId="0000003D" w14:textId="2442C59B" w:rsidR="0053605E" w:rsidRDefault="00234820">
      <w:pPr>
        <w:tabs>
          <w:tab w:val="left" w:pos="6237"/>
        </w:tabs>
        <w:rPr>
          <w:i/>
        </w:rPr>
      </w:pPr>
      <w:r>
        <w:tab/>
        <w:t>Date: 05/08</w:t>
      </w:r>
      <w:r w:rsidR="00166634">
        <w:t>/2021</w:t>
      </w:r>
    </w:p>
    <w:p w14:paraId="0000003E" w14:textId="77777777" w:rsidR="0053605E" w:rsidRDefault="0053605E"/>
    <w:p w14:paraId="0000003F" w14:textId="77777777" w:rsidR="0053605E" w:rsidRDefault="00166634">
      <w:pPr>
        <w:numPr>
          <w:ilvl w:val="0"/>
          <w:numId w:val="11"/>
        </w:numPr>
        <w:pBdr>
          <w:top w:val="nil"/>
          <w:left w:val="nil"/>
          <w:bottom w:val="nil"/>
          <w:right w:val="nil"/>
          <w:between w:val="nil"/>
        </w:pBdr>
        <w:spacing w:after="240"/>
        <w:ind w:left="0" w:firstLine="0"/>
      </w:pPr>
      <w:r>
        <w:rPr>
          <w:color w:val="000000"/>
        </w:rPr>
        <w:t xml:space="preserve">The Tuvalu Fisheries Support Project Phase 2 wishes to enter into a contract for the supply and delivery of </w:t>
      </w:r>
      <w:r>
        <w:t>marine radar system(s) for fisheries surveillance,</w:t>
      </w:r>
      <w:r>
        <w:rPr>
          <w:color w:val="000000"/>
        </w:rPr>
        <w:t xml:space="preserve"> funded by its own resources.  The Tuvalu Fisheries Department</w:t>
      </w:r>
      <w:r>
        <w:t xml:space="preserve">, </w:t>
      </w:r>
      <w:r>
        <w:rPr>
          <w:color w:val="000000"/>
        </w:rPr>
        <w:t>hereinafter called the Purchaser, now invites quotations from eligible suppliers.</w:t>
      </w:r>
    </w:p>
    <w:p w14:paraId="00000040" w14:textId="77777777" w:rsidR="0053605E" w:rsidRDefault="00166634">
      <w:pPr>
        <w:numPr>
          <w:ilvl w:val="0"/>
          <w:numId w:val="11"/>
        </w:numPr>
        <w:pBdr>
          <w:top w:val="nil"/>
          <w:left w:val="nil"/>
          <w:bottom w:val="nil"/>
          <w:right w:val="nil"/>
          <w:between w:val="nil"/>
        </w:pBdr>
        <w:spacing w:after="240"/>
        <w:ind w:left="0" w:firstLine="0"/>
      </w:pPr>
      <w:r>
        <w:rPr>
          <w:color w:val="000000"/>
        </w:rPr>
        <w:t xml:space="preserve">The contract completion date will be </w:t>
      </w:r>
      <w:sdt>
        <w:sdtPr>
          <w:tag w:val="goog_rdk_0"/>
          <w:id w:val="1355308646"/>
        </w:sdtPr>
        <w:sdtContent/>
      </w:sdt>
      <w:r>
        <w:t>four c</w:t>
      </w:r>
      <w:r>
        <w:rPr>
          <w:color w:val="000000"/>
        </w:rPr>
        <w:t>alendar</w:t>
      </w:r>
      <w:r>
        <w:t xml:space="preserve"> </w:t>
      </w:r>
      <w:r>
        <w:rPr>
          <w:color w:val="000000"/>
        </w:rPr>
        <w:t>months</w:t>
      </w:r>
      <w:r>
        <w:t xml:space="preserve"> </w:t>
      </w:r>
      <w:r>
        <w:rPr>
          <w:color w:val="000000"/>
        </w:rPr>
        <w:t>after a contract is signed.</w:t>
      </w:r>
    </w:p>
    <w:p w14:paraId="00000041" w14:textId="65D31706" w:rsidR="0053605E" w:rsidRDefault="00166634" w:rsidP="002624B2">
      <w:pPr>
        <w:numPr>
          <w:ilvl w:val="0"/>
          <w:numId w:val="11"/>
        </w:numPr>
        <w:pBdr>
          <w:top w:val="nil"/>
          <w:left w:val="nil"/>
          <w:bottom w:val="nil"/>
          <w:right w:val="nil"/>
          <w:between w:val="nil"/>
        </w:pBdr>
        <w:spacing w:after="240"/>
        <w:ind w:left="0" w:firstLine="0"/>
        <w:jc w:val="left"/>
      </w:pPr>
      <w:r>
        <w:rPr>
          <w:color w:val="000000"/>
        </w:rPr>
        <w:t>The bidding documen</w:t>
      </w:r>
      <w:r w:rsidR="005108DB">
        <w:rPr>
          <w:color w:val="000000"/>
        </w:rPr>
        <w:t>ts will be available</w:t>
      </w:r>
      <w:r>
        <w:rPr>
          <w:color w:val="000000"/>
        </w:rPr>
        <w:t xml:space="preserve"> online at</w:t>
      </w:r>
      <w:r w:rsidR="002624B2">
        <w:rPr>
          <w:color w:val="000000"/>
        </w:rPr>
        <w:t xml:space="preserve"> mfed.tv or </w:t>
      </w:r>
      <w:hyperlink r:id="rId11">
        <w:r>
          <w:rPr>
            <w:color w:val="0000FF"/>
            <w:u w:val="single"/>
          </w:rPr>
          <w:t>www.tuvalufisheries.tv</w:t>
        </w:r>
      </w:hyperlink>
      <w:r>
        <w:rPr>
          <w:color w:val="000000"/>
        </w:rPr>
        <w:t xml:space="preserve"> </w:t>
      </w:r>
      <w:r>
        <w:rPr>
          <w:color w:val="0000CC"/>
        </w:rPr>
        <w:t xml:space="preserve"> </w:t>
      </w:r>
      <w:r>
        <w:rPr>
          <w:color w:val="000000"/>
        </w:rPr>
        <w:t xml:space="preserve">and will be electronically mailed to interested, eligible and qualified bidders free of charge upon application to the Purchaser by electronic mail at </w:t>
      </w:r>
      <w:hyperlink r:id="rId12" w:history="1">
        <w:r w:rsidR="002624B2" w:rsidRPr="005E1B08">
          <w:rPr>
            <w:rStyle w:val="Hyperlink"/>
          </w:rPr>
          <w:t>procurement_tv@groups.outlook.com</w:t>
        </w:r>
      </w:hyperlink>
      <w:r w:rsidR="002624B2">
        <w:rPr>
          <w:color w:val="000000"/>
        </w:rPr>
        <w:t xml:space="preserve"> CC:</w:t>
      </w:r>
      <w:hyperlink r:id="rId13">
        <w:r>
          <w:rPr>
            <w:color w:val="0000FF"/>
            <w:u w:val="single"/>
          </w:rPr>
          <w:t>michaelb@tuvalufisheries.tv</w:t>
        </w:r>
      </w:hyperlink>
      <w:r>
        <w:rPr>
          <w:color w:val="000000"/>
        </w:rPr>
        <w:t xml:space="preserve"> .</w:t>
      </w:r>
    </w:p>
    <w:p w14:paraId="00000042" w14:textId="77777777" w:rsidR="0053605E" w:rsidRDefault="00166634">
      <w:pPr>
        <w:numPr>
          <w:ilvl w:val="0"/>
          <w:numId w:val="11"/>
        </w:numPr>
        <w:pBdr>
          <w:top w:val="nil"/>
          <w:left w:val="nil"/>
          <w:bottom w:val="nil"/>
          <w:right w:val="nil"/>
          <w:between w:val="nil"/>
        </w:pBdr>
        <w:spacing w:after="240"/>
        <w:ind w:left="0" w:firstLine="0"/>
      </w:pPr>
      <w:r>
        <w:rPr>
          <w:color w:val="000000"/>
        </w:rPr>
        <w:t>To be eligible and qualified, a bidder must:</w:t>
      </w:r>
    </w:p>
    <w:p w14:paraId="00000043" w14:textId="77777777" w:rsidR="0053605E" w:rsidRDefault="00166634">
      <w:pPr>
        <w:numPr>
          <w:ilvl w:val="0"/>
          <w:numId w:val="12"/>
        </w:numPr>
        <w:pBdr>
          <w:top w:val="nil"/>
          <w:left w:val="nil"/>
          <w:bottom w:val="nil"/>
          <w:right w:val="nil"/>
          <w:between w:val="nil"/>
        </w:pBdr>
        <w:tabs>
          <w:tab w:val="left" w:pos="1134"/>
        </w:tabs>
        <w:spacing w:after="240"/>
        <w:ind w:left="1134" w:hanging="425"/>
      </w:pPr>
      <w:r>
        <w:rPr>
          <w:color w:val="000000"/>
        </w:rPr>
        <w:t xml:space="preserve">be a legally registered entity in its country of incorporation; </w:t>
      </w:r>
    </w:p>
    <w:p w14:paraId="00000044" w14:textId="77777777" w:rsidR="0053605E" w:rsidRDefault="00166634">
      <w:pPr>
        <w:numPr>
          <w:ilvl w:val="0"/>
          <w:numId w:val="12"/>
        </w:numPr>
        <w:pBdr>
          <w:top w:val="nil"/>
          <w:left w:val="nil"/>
          <w:bottom w:val="nil"/>
          <w:right w:val="nil"/>
          <w:between w:val="nil"/>
        </w:pBdr>
        <w:tabs>
          <w:tab w:val="left" w:pos="1134"/>
        </w:tabs>
        <w:spacing w:after="240"/>
        <w:ind w:left="1134" w:hanging="425"/>
      </w:pPr>
      <w:r>
        <w:rPr>
          <w:color w:val="000000"/>
        </w:rPr>
        <w:t>not be under notice of debarment by the Government of Tuvalu.</w:t>
      </w:r>
    </w:p>
    <w:p w14:paraId="00000045" w14:textId="77777777" w:rsidR="0053605E" w:rsidRDefault="00166634">
      <w:pPr>
        <w:numPr>
          <w:ilvl w:val="0"/>
          <w:numId w:val="11"/>
        </w:numPr>
        <w:pBdr>
          <w:top w:val="nil"/>
          <w:left w:val="nil"/>
          <w:bottom w:val="nil"/>
          <w:right w:val="nil"/>
          <w:between w:val="nil"/>
        </w:pBdr>
        <w:spacing w:after="240"/>
        <w:ind w:left="0" w:firstLine="0"/>
      </w:pPr>
      <w:r>
        <w:rPr>
          <w:color w:val="000000"/>
        </w:rPr>
        <w:t>Documentary evidence of a bidder’s compliance with 4 (a) may be requested.</w:t>
      </w:r>
    </w:p>
    <w:p w14:paraId="00000046" w14:textId="6E03A925" w:rsidR="0053605E" w:rsidRDefault="00166634" w:rsidP="009433BA">
      <w:pPr>
        <w:numPr>
          <w:ilvl w:val="0"/>
          <w:numId w:val="11"/>
        </w:numPr>
        <w:pBdr>
          <w:top w:val="nil"/>
          <w:left w:val="nil"/>
          <w:bottom w:val="nil"/>
          <w:right w:val="nil"/>
          <w:between w:val="nil"/>
        </w:pBdr>
        <w:spacing w:after="240"/>
        <w:ind w:left="0" w:firstLine="0"/>
        <w:jc w:val="left"/>
      </w:pPr>
      <w:r>
        <w:t>Bids must be submitted via email to</w:t>
      </w:r>
      <w:r w:rsidR="008E4E7F">
        <w:t xml:space="preserve"> </w:t>
      </w:r>
      <w:hyperlink r:id="rId14" w:history="1">
        <w:r w:rsidR="008E4E7F" w:rsidRPr="005E1B08">
          <w:rPr>
            <w:rStyle w:val="Hyperlink"/>
          </w:rPr>
          <w:t>procurement_tv@groups.outlook.com</w:t>
        </w:r>
      </w:hyperlink>
      <w:r w:rsidR="008E4E7F">
        <w:t xml:space="preserve"> /CC:</w:t>
      </w:r>
      <w:r>
        <w:t xml:space="preserve"> </w:t>
      </w:r>
      <w:hyperlink r:id="rId15">
        <w:r>
          <w:rPr>
            <w:color w:val="0000FF"/>
            <w:u w:val="single"/>
          </w:rPr>
          <w:t>michaelb@tuvalufisheries.tv</w:t>
        </w:r>
      </w:hyperlink>
      <w:r>
        <w:rPr>
          <w:color w:val="000000"/>
        </w:rPr>
        <w:t xml:space="preserve"> at or before </w:t>
      </w:r>
      <w:r w:rsidR="009433BA" w:rsidRPr="007331F7">
        <w:rPr>
          <w:b/>
          <w:color w:val="000000"/>
        </w:rPr>
        <w:t xml:space="preserve">4pm, </w:t>
      </w:r>
      <w:r w:rsidR="008E4E7F" w:rsidRPr="007331F7">
        <w:rPr>
          <w:b/>
        </w:rPr>
        <w:t>25</w:t>
      </w:r>
      <w:r w:rsidR="009433BA" w:rsidRPr="007331F7">
        <w:rPr>
          <w:b/>
          <w:vertAlign w:val="superscript"/>
        </w:rPr>
        <w:t>th</w:t>
      </w:r>
      <w:r w:rsidR="009433BA" w:rsidRPr="007331F7">
        <w:rPr>
          <w:b/>
        </w:rPr>
        <w:t xml:space="preserve"> </w:t>
      </w:r>
      <w:r w:rsidR="008E4E7F" w:rsidRPr="007331F7">
        <w:rPr>
          <w:b/>
        </w:rPr>
        <w:t xml:space="preserve">August </w:t>
      </w:r>
      <w:r w:rsidRPr="007331F7">
        <w:rPr>
          <w:b/>
        </w:rPr>
        <w:t>2021</w:t>
      </w:r>
      <w:r>
        <w:t>.</w:t>
      </w:r>
      <w:r>
        <w:rPr>
          <w:color w:val="000000"/>
        </w:rPr>
        <w:t xml:space="preserve"> Late bids will be rejected. </w:t>
      </w:r>
      <w:r>
        <w:t xml:space="preserve"> </w:t>
      </w:r>
    </w:p>
    <w:p w14:paraId="00000047" w14:textId="77777777" w:rsidR="0053605E" w:rsidRDefault="00166634">
      <w:pPr>
        <w:numPr>
          <w:ilvl w:val="0"/>
          <w:numId w:val="11"/>
        </w:numPr>
        <w:pBdr>
          <w:top w:val="nil"/>
          <w:left w:val="nil"/>
          <w:bottom w:val="nil"/>
          <w:right w:val="nil"/>
          <w:between w:val="nil"/>
        </w:pBdr>
        <w:spacing w:after="240"/>
        <w:ind w:left="0" w:firstLine="0"/>
      </w:pPr>
      <w:r>
        <w:rPr>
          <w:color w:val="000000"/>
        </w:rPr>
        <w:t>All bids must be accompanied by a Bid Securing Declaration as described in the bidding documents.  Any bid not so accompanied shall be rejected as non-responsive.</w:t>
      </w:r>
    </w:p>
    <w:p w14:paraId="00000048" w14:textId="77777777" w:rsidR="0053605E" w:rsidRDefault="00166634">
      <w:pPr>
        <w:numPr>
          <w:ilvl w:val="0"/>
          <w:numId w:val="11"/>
        </w:numPr>
        <w:pBdr>
          <w:top w:val="nil"/>
          <w:left w:val="nil"/>
          <w:bottom w:val="nil"/>
          <w:right w:val="nil"/>
          <w:between w:val="nil"/>
        </w:pBdr>
        <w:spacing w:after="240"/>
        <w:ind w:left="0" w:firstLine="0"/>
      </w:pPr>
      <w:r>
        <w:rPr>
          <w:color w:val="000000"/>
        </w:rPr>
        <w:t xml:space="preserve">The Purchaser shall award the contract to the bidder that has submitted </w:t>
      </w:r>
      <w:sdt>
        <w:sdtPr>
          <w:tag w:val="goog_rdk_2"/>
          <w:id w:val="225810139"/>
        </w:sdtPr>
        <w:sdtContent/>
      </w:sdt>
      <w:r>
        <w:rPr>
          <w:color w:val="000000"/>
        </w:rPr>
        <w:t>the lowest evaluated substantially responsive quotation, provided further that the Bidder is determined to be qualified to perform the Contract satisfactorily.</w:t>
      </w:r>
    </w:p>
    <w:p w14:paraId="00000049" w14:textId="77777777" w:rsidR="0053605E" w:rsidRDefault="00166634">
      <w:pPr>
        <w:numPr>
          <w:ilvl w:val="0"/>
          <w:numId w:val="11"/>
        </w:numPr>
        <w:pBdr>
          <w:top w:val="nil"/>
          <w:left w:val="nil"/>
          <w:bottom w:val="nil"/>
          <w:right w:val="nil"/>
          <w:between w:val="nil"/>
        </w:pBdr>
        <w:spacing w:after="240"/>
        <w:ind w:left="0" w:firstLine="0"/>
      </w:pPr>
      <w:r>
        <w:rPr>
          <w:color w:val="000000"/>
        </w:rPr>
        <w:t>The Government of Tuvalu will debar a company from bidding and executing any contract for a period of time it shall determine, if at any time it determines that the company has engaged in fraudulent or corrupt practices in competing for or in executing a contract.</w:t>
      </w:r>
    </w:p>
    <w:p w14:paraId="0000004A" w14:textId="77777777" w:rsidR="0053605E" w:rsidRDefault="00166634">
      <w:pPr>
        <w:numPr>
          <w:ilvl w:val="0"/>
          <w:numId w:val="11"/>
        </w:numPr>
        <w:pBdr>
          <w:top w:val="nil"/>
          <w:left w:val="nil"/>
          <w:bottom w:val="nil"/>
          <w:right w:val="nil"/>
          <w:between w:val="nil"/>
        </w:pBdr>
        <w:spacing w:after="240"/>
        <w:ind w:left="0" w:firstLine="0"/>
        <w:sectPr w:rsidR="0053605E">
          <w:headerReference w:type="default" r:id="rId16"/>
          <w:footerReference w:type="default" r:id="rId17"/>
          <w:pgSz w:w="11906" w:h="16838"/>
          <w:pgMar w:top="1440" w:right="1440" w:bottom="1440" w:left="1440" w:header="708" w:footer="708" w:gutter="0"/>
          <w:pgNumType w:start="1"/>
          <w:cols w:space="720"/>
        </w:sectPr>
      </w:pPr>
      <w:r>
        <w:rPr>
          <w:color w:val="000000"/>
        </w:rPr>
        <w:t>Any party may lodge a complaint at any stage of the procurement process using the procedure described in Part 13 of the Public Procurement Regulations of Tuvalu.</w:t>
      </w:r>
    </w:p>
    <w:p w14:paraId="0000004B" w14:textId="77777777" w:rsidR="0053605E" w:rsidRDefault="00166634">
      <w:pPr>
        <w:pStyle w:val="Heading1"/>
      </w:pPr>
      <w:bookmarkStart w:id="0" w:name="_heading=h.gjdgxs" w:colFirst="0" w:colLast="0"/>
      <w:bookmarkEnd w:id="0"/>
      <w:r>
        <w:lastRenderedPageBreak/>
        <w:t>Section 1:  Instructions to Bidders</w:t>
      </w:r>
    </w:p>
    <w:p w14:paraId="0000004C" w14:textId="77777777" w:rsidR="0053605E" w:rsidRDefault="0053605E">
      <w:pPr>
        <w:pBdr>
          <w:top w:val="nil"/>
          <w:left w:val="nil"/>
          <w:bottom w:val="nil"/>
          <w:right w:val="nil"/>
          <w:between w:val="nil"/>
        </w:pBdr>
        <w:rPr>
          <w:color w:val="000000"/>
        </w:rPr>
      </w:pPr>
    </w:p>
    <w:p w14:paraId="0000004D" w14:textId="77777777" w:rsidR="0053605E" w:rsidRDefault="00166634">
      <w:pPr>
        <w:pStyle w:val="Heading2"/>
      </w:pPr>
      <w:bookmarkStart w:id="1" w:name="_heading=h.30j0zll" w:colFirst="0" w:colLast="0"/>
      <w:bookmarkEnd w:id="1"/>
      <w:r>
        <w:t>1.</w:t>
      </w:r>
      <w:r>
        <w:tab/>
        <w:t>Goods</w:t>
      </w:r>
    </w:p>
    <w:p w14:paraId="0000004E" w14:textId="77777777" w:rsidR="0053605E" w:rsidRDefault="0053605E"/>
    <w:p w14:paraId="0000004F" w14:textId="77777777" w:rsidR="0053605E" w:rsidRDefault="00166634">
      <w:pPr>
        <w:pBdr>
          <w:top w:val="nil"/>
          <w:left w:val="nil"/>
          <w:bottom w:val="nil"/>
          <w:right w:val="nil"/>
          <w:between w:val="nil"/>
        </w:pBdr>
        <w:rPr>
          <w:color w:val="000000"/>
        </w:rPr>
      </w:pPr>
      <w:r>
        <w:rPr>
          <w:color w:val="000000"/>
        </w:rPr>
        <w:t>1.1</w:t>
      </w:r>
      <w:r>
        <w:rPr>
          <w:color w:val="000000"/>
        </w:rPr>
        <w:tab/>
        <w:t>The Purchaser invites bids for the supply of</w:t>
      </w:r>
      <w:r>
        <w:t xml:space="preserve"> and delivery of marine radar system(s) for fisheries surveillance, including installation support, </w:t>
      </w:r>
      <w:r>
        <w:rPr>
          <w:color w:val="000000"/>
        </w:rPr>
        <w:t>as described in these Bidding Documents.  The successful bidder will be expected to deliver the Goods within the time allowed under the Conditions of Contract.</w:t>
      </w:r>
    </w:p>
    <w:p w14:paraId="00000050" w14:textId="77777777" w:rsidR="0053605E" w:rsidRDefault="0053605E">
      <w:pPr>
        <w:pBdr>
          <w:top w:val="nil"/>
          <w:left w:val="nil"/>
          <w:bottom w:val="nil"/>
          <w:right w:val="nil"/>
          <w:between w:val="nil"/>
        </w:pBdr>
        <w:rPr>
          <w:color w:val="000000"/>
        </w:rPr>
      </w:pPr>
    </w:p>
    <w:p w14:paraId="00000051" w14:textId="77777777" w:rsidR="0053605E" w:rsidRDefault="00166634">
      <w:pPr>
        <w:pBdr>
          <w:top w:val="nil"/>
          <w:left w:val="nil"/>
          <w:bottom w:val="nil"/>
          <w:right w:val="nil"/>
          <w:between w:val="nil"/>
        </w:pBdr>
        <w:rPr>
          <w:color w:val="000000"/>
        </w:rPr>
      </w:pPr>
      <w:r>
        <w:rPr>
          <w:color w:val="000000"/>
        </w:rPr>
        <w:t>1.2</w:t>
      </w:r>
      <w:r>
        <w:rPr>
          <w:color w:val="000000"/>
        </w:rPr>
        <w:tab/>
        <w:t>Goods may be sourced from any state or country except those with whom the Government of Tuvalu has officially prohibited commercial relations.</w:t>
      </w:r>
    </w:p>
    <w:p w14:paraId="00000052" w14:textId="77777777" w:rsidR="0053605E" w:rsidRDefault="0053605E"/>
    <w:p w14:paraId="00000053" w14:textId="77777777" w:rsidR="0053605E" w:rsidRDefault="00166634">
      <w:pPr>
        <w:pStyle w:val="Heading2"/>
      </w:pPr>
      <w:bookmarkStart w:id="2" w:name="_heading=h.1fob9te" w:colFirst="0" w:colLast="0"/>
      <w:bookmarkEnd w:id="2"/>
      <w:r>
        <w:t>2.</w:t>
      </w:r>
      <w:r>
        <w:tab/>
        <w:t>Contents of Bidding Documents</w:t>
      </w:r>
    </w:p>
    <w:p w14:paraId="00000054" w14:textId="77777777" w:rsidR="0053605E" w:rsidRDefault="0053605E"/>
    <w:p w14:paraId="00000055" w14:textId="77777777" w:rsidR="0053605E" w:rsidRDefault="00166634">
      <w:pPr>
        <w:pBdr>
          <w:top w:val="nil"/>
          <w:left w:val="nil"/>
          <w:bottom w:val="nil"/>
          <w:right w:val="nil"/>
          <w:between w:val="nil"/>
        </w:pBdr>
        <w:rPr>
          <w:color w:val="000000"/>
        </w:rPr>
      </w:pPr>
      <w:r>
        <w:rPr>
          <w:color w:val="000000"/>
        </w:rPr>
        <w:t>2.1</w:t>
      </w:r>
      <w:r>
        <w:rPr>
          <w:color w:val="000000"/>
        </w:rPr>
        <w:tab/>
        <w:t>The Bidding Documents comprise the following:</w:t>
      </w:r>
    </w:p>
    <w:p w14:paraId="00000056" w14:textId="77777777" w:rsidR="0053605E" w:rsidRDefault="0053605E"/>
    <w:p w14:paraId="00000057" w14:textId="77777777" w:rsidR="0053605E" w:rsidRDefault="00166634">
      <w:pPr>
        <w:ind w:left="709"/>
      </w:pPr>
      <w:r>
        <w:t>INVITATION FOR BID</w:t>
      </w:r>
    </w:p>
    <w:p w14:paraId="00000058" w14:textId="77777777" w:rsidR="0053605E" w:rsidRDefault="0053605E">
      <w:pPr>
        <w:ind w:left="709"/>
      </w:pPr>
    </w:p>
    <w:p w14:paraId="00000059" w14:textId="77777777" w:rsidR="0053605E" w:rsidRDefault="00166634">
      <w:pPr>
        <w:ind w:left="709"/>
      </w:pPr>
      <w:r>
        <w:t>SECTION 1:</w:t>
      </w:r>
      <w:r>
        <w:tab/>
        <w:t>INSTRUCTIONS TO BIDDERS</w:t>
      </w:r>
    </w:p>
    <w:p w14:paraId="0000005A" w14:textId="77777777" w:rsidR="0053605E" w:rsidRDefault="0053605E">
      <w:pPr>
        <w:ind w:left="709"/>
      </w:pPr>
    </w:p>
    <w:p w14:paraId="0000005B" w14:textId="77777777" w:rsidR="0053605E" w:rsidRDefault="00166634">
      <w:pPr>
        <w:ind w:left="709"/>
      </w:pPr>
      <w:r>
        <w:t>SECTION 2:</w:t>
      </w:r>
      <w:r>
        <w:tab/>
        <w:t>CONDITIONS OF CONTRACT</w:t>
      </w:r>
    </w:p>
    <w:p w14:paraId="0000005C" w14:textId="77777777" w:rsidR="0053605E" w:rsidRDefault="0053605E">
      <w:pPr>
        <w:ind w:left="709"/>
      </w:pPr>
    </w:p>
    <w:p w14:paraId="0000005D" w14:textId="77777777" w:rsidR="0053605E" w:rsidRDefault="00166634">
      <w:pPr>
        <w:ind w:left="709"/>
      </w:pPr>
      <w:r>
        <w:t xml:space="preserve">SECTION 3: TECHNICAL SPECIFICATION </w:t>
      </w:r>
    </w:p>
    <w:p w14:paraId="0000005E" w14:textId="77777777" w:rsidR="0053605E" w:rsidRDefault="0053605E">
      <w:pPr>
        <w:ind w:left="709"/>
      </w:pPr>
    </w:p>
    <w:p w14:paraId="0000005F" w14:textId="77777777" w:rsidR="0053605E" w:rsidRDefault="00166634">
      <w:pPr>
        <w:ind w:left="709"/>
      </w:pPr>
      <w:r>
        <w:t>SECTION 4: PRICE AND DELIVERY SCHEDULE</w:t>
      </w:r>
    </w:p>
    <w:p w14:paraId="00000060" w14:textId="77777777" w:rsidR="0053605E" w:rsidRDefault="0053605E">
      <w:pPr>
        <w:ind w:left="709"/>
      </w:pPr>
    </w:p>
    <w:p w14:paraId="00000061" w14:textId="77777777" w:rsidR="0053605E" w:rsidRDefault="00166634">
      <w:pPr>
        <w:ind w:left="709"/>
        <w:jc w:val="left"/>
      </w:pPr>
      <w:r>
        <w:t>SECTION 5: DECLARATION ON ETHICAL CONDUCT</w:t>
      </w:r>
    </w:p>
    <w:p w14:paraId="00000062" w14:textId="77777777" w:rsidR="0053605E" w:rsidRDefault="0053605E">
      <w:pPr>
        <w:ind w:left="709"/>
      </w:pPr>
    </w:p>
    <w:p w14:paraId="00000063" w14:textId="77777777" w:rsidR="0053605E" w:rsidRDefault="00166634">
      <w:pPr>
        <w:ind w:left="709"/>
      </w:pPr>
      <w:r>
        <w:t>SECTION 6: BID SECURING DECLARATION</w:t>
      </w:r>
    </w:p>
    <w:p w14:paraId="00000064" w14:textId="77777777" w:rsidR="0053605E" w:rsidRDefault="0053605E">
      <w:pPr>
        <w:ind w:left="709"/>
      </w:pPr>
    </w:p>
    <w:p w14:paraId="00000065" w14:textId="77777777" w:rsidR="0053605E" w:rsidRDefault="00166634">
      <w:pPr>
        <w:ind w:left="709"/>
      </w:pPr>
      <w:r>
        <w:t>SECTION 7: BID SUBMISSION FORM</w:t>
      </w:r>
    </w:p>
    <w:p w14:paraId="00000066" w14:textId="77777777" w:rsidR="0053605E" w:rsidRDefault="0053605E">
      <w:pPr>
        <w:ind w:left="709"/>
      </w:pPr>
    </w:p>
    <w:p w14:paraId="00000067" w14:textId="77777777" w:rsidR="0053605E" w:rsidRDefault="00166634">
      <w:pPr>
        <w:ind w:left="709"/>
      </w:pPr>
      <w:r>
        <w:t>SECTION 8: FORM OF CONTRACT</w:t>
      </w:r>
    </w:p>
    <w:p w14:paraId="00000068" w14:textId="77777777" w:rsidR="0053605E" w:rsidRDefault="0053605E">
      <w:pPr>
        <w:ind w:left="709"/>
      </w:pPr>
    </w:p>
    <w:p w14:paraId="00000069" w14:textId="77777777" w:rsidR="0053605E" w:rsidRDefault="00166634">
      <w:pPr>
        <w:ind w:left="709"/>
      </w:pPr>
      <w:r>
        <w:t>ATTACHMENT: SHORE BASED RADAR SPECIFICATIONS</w:t>
      </w:r>
    </w:p>
    <w:p w14:paraId="0000006A" w14:textId="77777777" w:rsidR="0053605E" w:rsidRDefault="0053605E"/>
    <w:p w14:paraId="0000006B" w14:textId="77777777" w:rsidR="0053605E" w:rsidRDefault="00166634">
      <w:pPr>
        <w:pStyle w:val="Heading2"/>
      </w:pPr>
      <w:bookmarkStart w:id="3" w:name="_heading=h.3znysh7" w:colFirst="0" w:colLast="0"/>
      <w:bookmarkEnd w:id="3"/>
      <w:r>
        <w:t>3.</w:t>
      </w:r>
      <w:r>
        <w:tab/>
        <w:t>Documents Comprising the Bid</w:t>
      </w:r>
    </w:p>
    <w:p w14:paraId="0000006C" w14:textId="77777777" w:rsidR="0053605E" w:rsidRDefault="0053605E"/>
    <w:p w14:paraId="0000006D" w14:textId="77777777" w:rsidR="0053605E" w:rsidRDefault="00166634">
      <w:pPr>
        <w:pBdr>
          <w:top w:val="nil"/>
          <w:left w:val="nil"/>
          <w:bottom w:val="nil"/>
          <w:right w:val="nil"/>
          <w:between w:val="nil"/>
        </w:pBdr>
        <w:rPr>
          <w:color w:val="000000"/>
        </w:rPr>
      </w:pPr>
      <w:r>
        <w:rPr>
          <w:color w:val="000000"/>
        </w:rPr>
        <w:t>3.1</w:t>
      </w:r>
      <w:r>
        <w:rPr>
          <w:color w:val="000000"/>
        </w:rPr>
        <w:tab/>
        <w:t>The bid shall comprise the following documents duly completed and signed by the bidder:</w:t>
      </w:r>
    </w:p>
    <w:p w14:paraId="0000006E" w14:textId="77777777" w:rsidR="0053605E" w:rsidRDefault="0053605E">
      <w:pPr>
        <w:pBdr>
          <w:top w:val="nil"/>
          <w:left w:val="nil"/>
          <w:bottom w:val="nil"/>
          <w:right w:val="nil"/>
          <w:between w:val="nil"/>
        </w:pBdr>
        <w:ind w:left="709"/>
        <w:rPr>
          <w:color w:val="000000"/>
        </w:rPr>
      </w:pPr>
    </w:p>
    <w:p w14:paraId="0000006F" w14:textId="77777777" w:rsidR="0053605E" w:rsidRDefault="00166634">
      <w:pPr>
        <w:pBdr>
          <w:top w:val="nil"/>
          <w:left w:val="nil"/>
          <w:bottom w:val="nil"/>
          <w:right w:val="nil"/>
          <w:between w:val="nil"/>
        </w:pBdr>
        <w:ind w:left="709"/>
        <w:rPr>
          <w:color w:val="000000"/>
        </w:rPr>
      </w:pPr>
      <w:r>
        <w:rPr>
          <w:color w:val="000000"/>
        </w:rPr>
        <w:t>Bid Submission Form (Section 7)</w:t>
      </w:r>
    </w:p>
    <w:p w14:paraId="00000070" w14:textId="77777777" w:rsidR="0053605E" w:rsidRDefault="0053605E">
      <w:pPr>
        <w:pBdr>
          <w:top w:val="nil"/>
          <w:left w:val="nil"/>
          <w:bottom w:val="nil"/>
          <w:right w:val="nil"/>
          <w:between w:val="nil"/>
        </w:pBdr>
        <w:ind w:left="709"/>
        <w:rPr>
          <w:color w:val="000000"/>
        </w:rPr>
      </w:pPr>
    </w:p>
    <w:p w14:paraId="00000071" w14:textId="77777777" w:rsidR="0053605E" w:rsidRDefault="00166634">
      <w:pPr>
        <w:pBdr>
          <w:top w:val="nil"/>
          <w:left w:val="nil"/>
          <w:bottom w:val="nil"/>
          <w:right w:val="nil"/>
          <w:between w:val="nil"/>
        </w:pBdr>
        <w:ind w:left="709"/>
        <w:rPr>
          <w:color w:val="000000"/>
        </w:rPr>
      </w:pPr>
      <w:r>
        <w:rPr>
          <w:color w:val="000000"/>
        </w:rPr>
        <w:t>Technical Specifications, with Statement of Compliance (Section 3)</w:t>
      </w:r>
    </w:p>
    <w:p w14:paraId="00000072" w14:textId="77777777" w:rsidR="0053605E" w:rsidRDefault="0053605E">
      <w:pPr>
        <w:pBdr>
          <w:top w:val="nil"/>
          <w:left w:val="nil"/>
          <w:bottom w:val="nil"/>
          <w:right w:val="nil"/>
          <w:between w:val="nil"/>
        </w:pBdr>
        <w:ind w:left="709"/>
        <w:rPr>
          <w:color w:val="000000"/>
        </w:rPr>
      </w:pPr>
    </w:p>
    <w:p w14:paraId="00000073" w14:textId="77777777" w:rsidR="0053605E" w:rsidRDefault="00166634">
      <w:pPr>
        <w:pBdr>
          <w:top w:val="nil"/>
          <w:left w:val="nil"/>
          <w:bottom w:val="nil"/>
          <w:right w:val="nil"/>
          <w:between w:val="nil"/>
        </w:pBdr>
        <w:ind w:left="709"/>
        <w:rPr>
          <w:color w:val="000000"/>
        </w:rPr>
      </w:pPr>
      <w:r>
        <w:rPr>
          <w:color w:val="000000"/>
        </w:rPr>
        <w:t>Price and Delivery Schedule (Section 4)</w:t>
      </w:r>
    </w:p>
    <w:p w14:paraId="00000074" w14:textId="77777777" w:rsidR="0053605E" w:rsidRDefault="0053605E">
      <w:pPr>
        <w:pBdr>
          <w:top w:val="nil"/>
          <w:left w:val="nil"/>
          <w:bottom w:val="nil"/>
          <w:right w:val="nil"/>
          <w:between w:val="nil"/>
        </w:pBdr>
        <w:ind w:left="709"/>
        <w:rPr>
          <w:color w:val="000000"/>
        </w:rPr>
      </w:pPr>
    </w:p>
    <w:p w14:paraId="00000075" w14:textId="77777777" w:rsidR="0053605E" w:rsidRDefault="00166634">
      <w:pPr>
        <w:pBdr>
          <w:top w:val="nil"/>
          <w:left w:val="nil"/>
          <w:bottom w:val="nil"/>
          <w:right w:val="nil"/>
          <w:between w:val="nil"/>
        </w:pBdr>
        <w:ind w:left="709"/>
        <w:rPr>
          <w:color w:val="000000"/>
        </w:rPr>
      </w:pPr>
      <w:r>
        <w:rPr>
          <w:color w:val="000000"/>
        </w:rPr>
        <w:t>Declaration on Ethical Conduct (Section 5)</w:t>
      </w:r>
    </w:p>
    <w:p w14:paraId="00000076" w14:textId="77777777" w:rsidR="0053605E" w:rsidRDefault="0053605E">
      <w:pPr>
        <w:pBdr>
          <w:top w:val="nil"/>
          <w:left w:val="nil"/>
          <w:bottom w:val="nil"/>
          <w:right w:val="nil"/>
          <w:between w:val="nil"/>
        </w:pBdr>
        <w:ind w:left="709"/>
        <w:rPr>
          <w:color w:val="000000"/>
        </w:rPr>
      </w:pPr>
    </w:p>
    <w:p w14:paraId="00000077" w14:textId="77777777" w:rsidR="0053605E" w:rsidRDefault="00166634">
      <w:pPr>
        <w:pBdr>
          <w:top w:val="nil"/>
          <w:left w:val="nil"/>
          <w:bottom w:val="nil"/>
          <w:right w:val="nil"/>
          <w:between w:val="nil"/>
        </w:pBdr>
        <w:ind w:left="709"/>
        <w:rPr>
          <w:color w:val="000000"/>
        </w:rPr>
      </w:pPr>
      <w:r>
        <w:rPr>
          <w:color w:val="000000"/>
        </w:rPr>
        <w:t>Bid Securing Declaration (Section 6).</w:t>
      </w:r>
    </w:p>
    <w:p w14:paraId="00000078" w14:textId="77777777" w:rsidR="0053605E" w:rsidRDefault="0053605E">
      <w:pPr>
        <w:pBdr>
          <w:top w:val="nil"/>
          <w:left w:val="nil"/>
          <w:bottom w:val="nil"/>
          <w:right w:val="nil"/>
          <w:between w:val="nil"/>
        </w:pBdr>
        <w:ind w:left="709"/>
        <w:rPr>
          <w:color w:val="000000"/>
        </w:rPr>
      </w:pPr>
    </w:p>
    <w:p w14:paraId="00000079" w14:textId="77777777" w:rsidR="0053605E" w:rsidRDefault="00166634">
      <w:pPr>
        <w:pStyle w:val="Heading2"/>
      </w:pPr>
      <w:bookmarkStart w:id="4" w:name="_heading=h.2et92p0" w:colFirst="0" w:colLast="0"/>
      <w:bookmarkEnd w:id="4"/>
      <w:r>
        <w:lastRenderedPageBreak/>
        <w:t>4.</w:t>
      </w:r>
      <w:r>
        <w:tab/>
        <w:t>Eligibility and Qualifications of Bidders</w:t>
      </w:r>
    </w:p>
    <w:p w14:paraId="0000007A" w14:textId="77777777" w:rsidR="0053605E" w:rsidRDefault="0053605E"/>
    <w:p w14:paraId="0000007B" w14:textId="77777777" w:rsidR="0053605E" w:rsidRDefault="00166634">
      <w:pPr>
        <w:spacing w:after="240"/>
      </w:pPr>
      <w:r>
        <w:t>4.1</w:t>
      </w:r>
      <w:r>
        <w:tab/>
        <w:t>To be eligible and qualified, a bidder must:</w:t>
      </w:r>
    </w:p>
    <w:p w14:paraId="0000007C" w14:textId="77777777" w:rsidR="0053605E" w:rsidRDefault="00166634">
      <w:pPr>
        <w:numPr>
          <w:ilvl w:val="0"/>
          <w:numId w:val="4"/>
        </w:numPr>
        <w:pBdr>
          <w:top w:val="nil"/>
          <w:left w:val="nil"/>
          <w:bottom w:val="nil"/>
          <w:right w:val="nil"/>
          <w:between w:val="nil"/>
        </w:pBdr>
        <w:tabs>
          <w:tab w:val="left" w:pos="1134"/>
        </w:tabs>
        <w:spacing w:after="240"/>
        <w:ind w:left="1134" w:hanging="425"/>
      </w:pPr>
      <w:r>
        <w:rPr>
          <w:color w:val="000000"/>
        </w:rPr>
        <w:t>not be under notice of debarment by the Government of Tuvalu.</w:t>
      </w:r>
    </w:p>
    <w:p w14:paraId="0000007D" w14:textId="77777777" w:rsidR="0053605E" w:rsidRDefault="00166634">
      <w:pPr>
        <w:pStyle w:val="Heading2"/>
      </w:pPr>
      <w:bookmarkStart w:id="5" w:name="_heading=h.tyjcwt" w:colFirst="0" w:colLast="0"/>
      <w:bookmarkEnd w:id="5"/>
      <w:r>
        <w:t>5.</w:t>
      </w:r>
      <w:r>
        <w:tab/>
        <w:t>Language of Bid</w:t>
      </w:r>
    </w:p>
    <w:p w14:paraId="0000007E" w14:textId="77777777" w:rsidR="0053605E" w:rsidRDefault="0053605E"/>
    <w:p w14:paraId="0000007F" w14:textId="77777777" w:rsidR="0053605E" w:rsidRDefault="00166634">
      <w:pPr>
        <w:pBdr>
          <w:top w:val="nil"/>
          <w:left w:val="nil"/>
          <w:bottom w:val="nil"/>
          <w:right w:val="nil"/>
          <w:between w:val="nil"/>
        </w:pBdr>
        <w:rPr>
          <w:color w:val="000000"/>
        </w:rPr>
      </w:pPr>
      <w:r>
        <w:rPr>
          <w:color w:val="000000"/>
        </w:rPr>
        <w:t>5.1</w:t>
      </w:r>
      <w:r>
        <w:rPr>
          <w:color w:val="000000"/>
        </w:rPr>
        <w:tab/>
        <w:t>Bids shall be submitted in the English language including all technical documents supporting the Statement of Compliance.</w:t>
      </w:r>
    </w:p>
    <w:p w14:paraId="00000080" w14:textId="77777777" w:rsidR="0053605E" w:rsidRDefault="0053605E"/>
    <w:p w14:paraId="00000081" w14:textId="77777777" w:rsidR="0053605E" w:rsidRDefault="00166634">
      <w:pPr>
        <w:pStyle w:val="Heading2"/>
      </w:pPr>
      <w:bookmarkStart w:id="6" w:name="_heading=h.3dy6vkm" w:colFirst="0" w:colLast="0"/>
      <w:bookmarkEnd w:id="6"/>
      <w:r>
        <w:t>6.</w:t>
      </w:r>
      <w:r>
        <w:tab/>
        <w:t xml:space="preserve">Currency and Pricing of Bid </w:t>
      </w:r>
    </w:p>
    <w:p w14:paraId="00000082" w14:textId="77777777" w:rsidR="0053605E" w:rsidRDefault="0053605E"/>
    <w:p w14:paraId="00000083" w14:textId="77777777" w:rsidR="0053605E" w:rsidRDefault="00166634">
      <w:pPr>
        <w:pBdr>
          <w:top w:val="nil"/>
          <w:left w:val="nil"/>
          <w:bottom w:val="nil"/>
          <w:right w:val="nil"/>
          <w:between w:val="nil"/>
        </w:pBdr>
        <w:rPr>
          <w:color w:val="000000"/>
        </w:rPr>
      </w:pPr>
      <w:r>
        <w:rPr>
          <w:color w:val="000000"/>
        </w:rPr>
        <w:t>6.1</w:t>
      </w:r>
      <w:r>
        <w:rPr>
          <w:color w:val="000000"/>
        </w:rPr>
        <w:tab/>
        <w:t>All prices shall be quoted in Australian dollars (AUD) for the Goods delivered to the final destination of the Port of Funafuti, Tuvalu. Prices shall be inclusive of all shipping costs, taxes and dutie</w:t>
      </w:r>
      <w:r>
        <w:t>s,</w:t>
      </w:r>
      <w:r>
        <w:rPr>
          <w:color w:val="000000"/>
        </w:rPr>
        <w:t xml:space="preserve"> insurance at full replacement value until acceptance, and any other incidental costs.  Bidders should note the current rate of tax and duty is 0%.  The prices shall be a fixed price for the duration of the contract.</w:t>
      </w:r>
    </w:p>
    <w:p w14:paraId="00000084" w14:textId="77777777" w:rsidR="0053605E" w:rsidRDefault="0053605E"/>
    <w:p w14:paraId="00000085" w14:textId="77777777" w:rsidR="0053605E" w:rsidRDefault="00166634">
      <w:pPr>
        <w:pStyle w:val="Heading2"/>
      </w:pPr>
      <w:bookmarkStart w:id="7" w:name="_heading=h.1t3h5sf" w:colFirst="0" w:colLast="0"/>
      <w:bookmarkEnd w:id="7"/>
      <w:r>
        <w:t>7.</w:t>
      </w:r>
      <w:r>
        <w:tab/>
        <w:t>Sealing of Bids</w:t>
      </w:r>
    </w:p>
    <w:p w14:paraId="00000086" w14:textId="77777777" w:rsidR="0053605E" w:rsidRDefault="0053605E">
      <w:pPr>
        <w:tabs>
          <w:tab w:val="left" w:pos="1276"/>
        </w:tabs>
      </w:pPr>
    </w:p>
    <w:p w14:paraId="00000087" w14:textId="4BCF0502" w:rsidR="0053605E" w:rsidRDefault="00166634">
      <w:pPr>
        <w:pBdr>
          <w:top w:val="nil"/>
          <w:left w:val="nil"/>
          <w:bottom w:val="nil"/>
          <w:right w:val="nil"/>
          <w:between w:val="nil"/>
        </w:pBdr>
        <w:rPr>
          <w:color w:val="000000"/>
        </w:rPr>
      </w:pPr>
      <w:r>
        <w:rPr>
          <w:color w:val="000000"/>
        </w:rPr>
        <w:t>7.1</w:t>
      </w:r>
      <w:r>
        <w:rPr>
          <w:color w:val="000000"/>
        </w:rPr>
        <w:tab/>
        <w:t xml:space="preserve">Due to COVID restrictions delivery of hard copy bids by courier is not currently practical. As a </w:t>
      </w:r>
      <w:r w:rsidR="005108DB">
        <w:rPr>
          <w:color w:val="000000"/>
        </w:rPr>
        <w:t>result,</w:t>
      </w:r>
      <w:r>
        <w:rPr>
          <w:color w:val="000000"/>
        </w:rPr>
        <w:t xml:space="preserve"> bids may be submitted </w:t>
      </w:r>
      <w:r>
        <w:t>electronically</w:t>
      </w:r>
      <w:r>
        <w:rPr>
          <w:color w:val="000000"/>
        </w:rPr>
        <w:t xml:space="preserve"> as an email attachment</w:t>
      </w:r>
      <w:r>
        <w:t>.</w:t>
      </w:r>
    </w:p>
    <w:p w14:paraId="00000088" w14:textId="77777777" w:rsidR="0053605E" w:rsidRDefault="0053605E">
      <w:pPr>
        <w:pBdr>
          <w:top w:val="nil"/>
          <w:left w:val="nil"/>
          <w:bottom w:val="nil"/>
          <w:right w:val="nil"/>
          <w:between w:val="nil"/>
        </w:pBdr>
        <w:rPr>
          <w:color w:val="000000"/>
        </w:rPr>
      </w:pPr>
    </w:p>
    <w:p w14:paraId="00000089" w14:textId="77777777" w:rsidR="0053605E" w:rsidRDefault="00166634">
      <w:pPr>
        <w:pStyle w:val="Heading2"/>
      </w:pPr>
      <w:bookmarkStart w:id="8" w:name="_heading=h.4d34og8" w:colFirst="0" w:colLast="0"/>
      <w:bookmarkEnd w:id="8"/>
      <w:r>
        <w:t>8.</w:t>
      </w:r>
      <w:r>
        <w:tab/>
        <w:t>Submission of Bids</w:t>
      </w:r>
    </w:p>
    <w:p w14:paraId="0000008A" w14:textId="77777777" w:rsidR="0053605E" w:rsidRDefault="0053605E"/>
    <w:p w14:paraId="0000008B" w14:textId="21F0E4E5" w:rsidR="0053605E" w:rsidRDefault="00166634" w:rsidP="005108DB">
      <w:pPr>
        <w:pBdr>
          <w:top w:val="nil"/>
          <w:left w:val="nil"/>
          <w:bottom w:val="nil"/>
          <w:right w:val="nil"/>
          <w:between w:val="nil"/>
        </w:pBdr>
        <w:jc w:val="left"/>
        <w:rPr>
          <w:color w:val="000000"/>
        </w:rPr>
      </w:pPr>
      <w:r>
        <w:rPr>
          <w:color w:val="000000"/>
        </w:rPr>
        <w:t>8.1</w:t>
      </w:r>
      <w:r>
        <w:rPr>
          <w:color w:val="000000"/>
        </w:rPr>
        <w:tab/>
        <w:t xml:space="preserve">Bids shall be delivered to the Purchaser no later than </w:t>
      </w:r>
      <w:r w:rsidR="007331F7" w:rsidRPr="007331F7">
        <w:rPr>
          <w:b/>
          <w:color w:val="000000"/>
        </w:rPr>
        <w:t xml:space="preserve">4pm, </w:t>
      </w:r>
      <w:r w:rsidR="005108DB" w:rsidRPr="007331F7">
        <w:rPr>
          <w:b/>
          <w:color w:val="000000"/>
        </w:rPr>
        <w:t>25</w:t>
      </w:r>
      <w:r w:rsidR="005108DB" w:rsidRPr="007331F7">
        <w:rPr>
          <w:b/>
          <w:color w:val="000000"/>
          <w:vertAlign w:val="superscript"/>
        </w:rPr>
        <w:t>th</w:t>
      </w:r>
      <w:r w:rsidR="005108DB">
        <w:rPr>
          <w:color w:val="000000"/>
        </w:rPr>
        <w:t xml:space="preserve"> </w:t>
      </w:r>
      <w:r w:rsidR="005108DB" w:rsidRPr="007331F7">
        <w:rPr>
          <w:b/>
          <w:color w:val="000000"/>
        </w:rPr>
        <w:t>August,</w:t>
      </w:r>
      <w:r w:rsidRPr="007331F7">
        <w:rPr>
          <w:b/>
          <w:color w:val="000000"/>
        </w:rPr>
        <w:t>2021</w:t>
      </w:r>
      <w:r>
        <w:t xml:space="preserve"> </w:t>
      </w:r>
      <w:r>
        <w:rPr>
          <w:color w:val="000000"/>
        </w:rPr>
        <w:t>at the email address</w:t>
      </w:r>
      <w:r w:rsidR="005108DB">
        <w:rPr>
          <w:color w:val="000000"/>
        </w:rPr>
        <w:t xml:space="preserve"> </w:t>
      </w:r>
      <w:hyperlink r:id="rId18" w:history="1">
        <w:r w:rsidR="005108DB" w:rsidRPr="005E1B08">
          <w:rPr>
            <w:rStyle w:val="Hyperlink"/>
          </w:rPr>
          <w:t>procurement_tv@groups.outlook.com</w:t>
        </w:r>
      </w:hyperlink>
      <w:r w:rsidR="005108DB">
        <w:rPr>
          <w:color w:val="000000"/>
        </w:rPr>
        <w:t xml:space="preserve"> </w:t>
      </w:r>
      <w:r w:rsidR="005108DB">
        <w:t>/ CC:</w:t>
      </w:r>
      <w:hyperlink r:id="rId19" w:history="1">
        <w:r w:rsidR="005108DB" w:rsidRPr="005E1B08">
          <w:rPr>
            <w:rStyle w:val="Hyperlink"/>
          </w:rPr>
          <w:t>michaelb@tuvalufisheries.tv</w:t>
        </w:r>
      </w:hyperlink>
      <w:r>
        <w:rPr>
          <w:color w:val="000000"/>
        </w:rPr>
        <w:t>.  Any bid received by the Purchaser after the deadline shall be rejected.</w:t>
      </w:r>
    </w:p>
    <w:p w14:paraId="0000008C" w14:textId="77777777" w:rsidR="0053605E" w:rsidRDefault="0053605E">
      <w:pPr>
        <w:pBdr>
          <w:top w:val="nil"/>
          <w:left w:val="nil"/>
          <w:bottom w:val="nil"/>
          <w:right w:val="nil"/>
          <w:between w:val="nil"/>
        </w:pBdr>
        <w:rPr>
          <w:color w:val="000000"/>
        </w:rPr>
      </w:pPr>
      <w:bookmarkStart w:id="9" w:name="_GoBack"/>
      <w:bookmarkEnd w:id="9"/>
    </w:p>
    <w:p w14:paraId="0000008D" w14:textId="77777777" w:rsidR="0053605E" w:rsidRDefault="00166634">
      <w:pPr>
        <w:pStyle w:val="Heading2"/>
      </w:pPr>
      <w:bookmarkStart w:id="10" w:name="_heading=h.2s8eyo1" w:colFirst="0" w:colLast="0"/>
      <w:bookmarkEnd w:id="10"/>
      <w:r>
        <w:t>9.</w:t>
      </w:r>
      <w:r>
        <w:tab/>
        <w:t>Bid Evaluation Criteria</w:t>
      </w:r>
    </w:p>
    <w:p w14:paraId="0000008E" w14:textId="77777777" w:rsidR="0053605E" w:rsidRDefault="0053605E"/>
    <w:p w14:paraId="0000008F" w14:textId="77777777" w:rsidR="0053605E" w:rsidRDefault="00166634">
      <w:pPr>
        <w:pBdr>
          <w:top w:val="nil"/>
          <w:left w:val="nil"/>
          <w:bottom w:val="nil"/>
          <w:right w:val="nil"/>
          <w:between w:val="nil"/>
        </w:pBdr>
        <w:rPr>
          <w:color w:val="000000"/>
        </w:rPr>
      </w:pPr>
      <w:r>
        <w:rPr>
          <w:color w:val="000000"/>
        </w:rPr>
        <w:t>9.1</w:t>
      </w:r>
      <w:r>
        <w:rPr>
          <w:color w:val="000000"/>
        </w:rPr>
        <w:tab/>
        <w:t>The Purchaser shall award the contract to the bidder that has submitted the lowest evaluated substantially responsive bid, provided further that the Bidder is determined to be qualified to perform the Contract satisfactorily.  In evaluating the Bids, the Purchaser will correct any arithmetic errors as follows:</w:t>
      </w:r>
    </w:p>
    <w:p w14:paraId="00000090" w14:textId="77777777" w:rsidR="0053605E" w:rsidRDefault="0053605E">
      <w:pPr>
        <w:pBdr>
          <w:top w:val="nil"/>
          <w:left w:val="nil"/>
          <w:bottom w:val="nil"/>
          <w:right w:val="nil"/>
          <w:between w:val="nil"/>
        </w:pBdr>
        <w:rPr>
          <w:color w:val="000000"/>
        </w:rPr>
      </w:pPr>
    </w:p>
    <w:p w14:paraId="00000091" w14:textId="77777777" w:rsidR="0053605E" w:rsidRDefault="00166634">
      <w:pPr>
        <w:numPr>
          <w:ilvl w:val="0"/>
          <w:numId w:val="1"/>
        </w:numPr>
        <w:pBdr>
          <w:top w:val="nil"/>
          <w:left w:val="nil"/>
          <w:bottom w:val="nil"/>
          <w:right w:val="nil"/>
          <w:between w:val="nil"/>
        </w:pBdr>
        <w:tabs>
          <w:tab w:val="left" w:pos="1560"/>
        </w:tabs>
        <w:ind w:left="1560" w:hanging="490"/>
      </w:pPr>
      <w:r>
        <w:rPr>
          <w:color w:val="000000"/>
        </w:rPr>
        <w:t>where there is a discrepancy between amounts in figures and in words, the amount in words shall prevail;</w:t>
      </w:r>
    </w:p>
    <w:p w14:paraId="00000092" w14:textId="77777777" w:rsidR="0053605E" w:rsidRDefault="0053605E">
      <w:pPr>
        <w:pBdr>
          <w:top w:val="nil"/>
          <w:left w:val="nil"/>
          <w:bottom w:val="nil"/>
          <w:right w:val="nil"/>
          <w:between w:val="nil"/>
        </w:pBdr>
        <w:tabs>
          <w:tab w:val="left" w:pos="1560"/>
        </w:tabs>
        <w:ind w:left="1560" w:hanging="490"/>
        <w:rPr>
          <w:color w:val="000000"/>
        </w:rPr>
      </w:pPr>
    </w:p>
    <w:p w14:paraId="00000093" w14:textId="77777777" w:rsidR="0053605E" w:rsidRDefault="00166634">
      <w:pPr>
        <w:numPr>
          <w:ilvl w:val="0"/>
          <w:numId w:val="1"/>
        </w:numPr>
        <w:pBdr>
          <w:top w:val="nil"/>
          <w:left w:val="nil"/>
          <w:bottom w:val="nil"/>
          <w:right w:val="nil"/>
          <w:between w:val="nil"/>
        </w:pBdr>
        <w:tabs>
          <w:tab w:val="left" w:pos="1560"/>
        </w:tabs>
        <w:ind w:left="1560" w:hanging="490"/>
      </w:pPr>
      <w:r>
        <w:rPr>
          <w:color w:val="000000"/>
        </w:rPr>
        <w:t>where there is a discrepancy between the unit rate and the line item total resulting from multiplying the unit rate by the quantity, the unit rate quoted shall prevail;</w:t>
      </w:r>
    </w:p>
    <w:p w14:paraId="00000094" w14:textId="77777777" w:rsidR="0053605E" w:rsidRDefault="0053605E">
      <w:pPr>
        <w:pBdr>
          <w:top w:val="nil"/>
          <w:left w:val="nil"/>
          <w:bottom w:val="nil"/>
          <w:right w:val="nil"/>
          <w:between w:val="nil"/>
        </w:pBdr>
        <w:rPr>
          <w:color w:val="000000"/>
        </w:rPr>
      </w:pPr>
    </w:p>
    <w:p w14:paraId="00000095" w14:textId="77777777" w:rsidR="0053605E" w:rsidRDefault="00166634">
      <w:pPr>
        <w:pBdr>
          <w:top w:val="nil"/>
          <w:left w:val="nil"/>
          <w:bottom w:val="nil"/>
          <w:right w:val="nil"/>
          <w:between w:val="nil"/>
        </w:pBdr>
        <w:rPr>
          <w:color w:val="000000"/>
        </w:rPr>
      </w:pPr>
      <w:r>
        <w:rPr>
          <w:color w:val="000000"/>
        </w:rPr>
        <w:t>9.2</w:t>
      </w:r>
      <w:r>
        <w:rPr>
          <w:color w:val="000000"/>
        </w:rPr>
        <w:tab/>
        <w:t>If a bidder refuses to accept a correction, its bid shall be rejected and the Bid Securing Declaration executed.</w:t>
      </w:r>
    </w:p>
    <w:p w14:paraId="00000096" w14:textId="77777777" w:rsidR="0053605E" w:rsidRDefault="0053605E">
      <w:pPr>
        <w:pBdr>
          <w:top w:val="nil"/>
          <w:left w:val="nil"/>
          <w:bottom w:val="nil"/>
          <w:right w:val="nil"/>
          <w:between w:val="nil"/>
        </w:pBdr>
        <w:rPr>
          <w:color w:val="000000"/>
        </w:rPr>
      </w:pPr>
    </w:p>
    <w:p w14:paraId="00000097" w14:textId="77777777" w:rsidR="0053605E" w:rsidRDefault="00166634">
      <w:pPr>
        <w:pStyle w:val="Heading2"/>
      </w:pPr>
      <w:bookmarkStart w:id="11" w:name="_heading=h.17dp8vu" w:colFirst="0" w:colLast="0"/>
      <w:bookmarkEnd w:id="11"/>
      <w:r>
        <w:t>10.</w:t>
      </w:r>
      <w:r>
        <w:tab/>
        <w:t>Purchaser’s Rights</w:t>
      </w:r>
    </w:p>
    <w:p w14:paraId="00000098" w14:textId="77777777" w:rsidR="0053605E" w:rsidRDefault="0053605E"/>
    <w:p w14:paraId="00000099" w14:textId="77777777" w:rsidR="0053605E" w:rsidRDefault="00166634">
      <w:r>
        <w:lastRenderedPageBreak/>
        <w:t>10.1</w:t>
      </w:r>
      <w:r>
        <w:tab/>
        <w:t>The Purchaser reserves the right to accept or reject any bid, and to annul the bidding process at any time prior to issue of the Letter of Award, without incurring any liability to any bidder or any obligation to inform the affected bidders of the grounds for the Purchaser’s decision.</w:t>
      </w:r>
    </w:p>
    <w:p w14:paraId="0000009A" w14:textId="77777777" w:rsidR="0053605E" w:rsidRDefault="0053605E"/>
    <w:p w14:paraId="0000009B" w14:textId="77777777" w:rsidR="0053605E" w:rsidRDefault="00166634">
      <w:r>
        <w:t>10.2</w:t>
      </w:r>
      <w:r>
        <w:tab/>
        <w:t>The Purchaser reserves the right to inspect and audit any and all records of bidders relating both to the preparation of bids and execution of the contract by the winning bidder.</w:t>
      </w:r>
    </w:p>
    <w:p w14:paraId="0000009C" w14:textId="77777777" w:rsidR="0053605E" w:rsidRDefault="0053605E"/>
    <w:p w14:paraId="0000009D" w14:textId="77777777" w:rsidR="0053605E" w:rsidRDefault="00166634">
      <w:pPr>
        <w:pStyle w:val="Heading2"/>
      </w:pPr>
      <w:bookmarkStart w:id="12" w:name="_heading=h.3rdcrjn" w:colFirst="0" w:colLast="0"/>
      <w:bookmarkEnd w:id="12"/>
      <w:r>
        <w:t>11.</w:t>
      </w:r>
      <w:r>
        <w:tab/>
        <w:t>Notification of Award and Signing of Contract</w:t>
      </w:r>
    </w:p>
    <w:p w14:paraId="0000009E" w14:textId="77777777" w:rsidR="0053605E" w:rsidRDefault="0053605E"/>
    <w:p w14:paraId="0000009F" w14:textId="77777777" w:rsidR="0053605E" w:rsidRDefault="00166634">
      <w:r>
        <w:t>11.1</w:t>
      </w:r>
      <w:r>
        <w:tab/>
        <w:t>The bidder whose bid has been accepted will be notified of the award by the Purchaser prior to the expiration of the validity period of the bid, by email.  The written notification of award will constitute the formation of the Contract. In the event that no notification of award is issued the signature of the Contract by the Purchaser and Bidder shall constitute the formation of the Contract.</w:t>
      </w:r>
    </w:p>
    <w:p w14:paraId="000000A0" w14:textId="77777777" w:rsidR="0053605E" w:rsidRDefault="0053605E"/>
    <w:p w14:paraId="000000A1" w14:textId="77777777" w:rsidR="0053605E" w:rsidRDefault="00166634">
      <w:pPr>
        <w:pStyle w:val="Heading2"/>
      </w:pPr>
      <w:bookmarkStart w:id="13" w:name="_heading=h.26in1rg" w:colFirst="0" w:colLast="0"/>
      <w:bookmarkEnd w:id="13"/>
      <w:r>
        <w:t>12.</w:t>
      </w:r>
      <w:r>
        <w:tab/>
        <w:t>Publication of Award</w:t>
      </w:r>
    </w:p>
    <w:p w14:paraId="000000A2" w14:textId="77777777" w:rsidR="0053605E" w:rsidRDefault="0053605E"/>
    <w:p w14:paraId="000000A3" w14:textId="77777777" w:rsidR="0053605E" w:rsidRDefault="00166634">
      <w:pPr>
        <w:pBdr>
          <w:top w:val="nil"/>
          <w:left w:val="nil"/>
          <w:bottom w:val="nil"/>
          <w:right w:val="nil"/>
          <w:between w:val="nil"/>
        </w:pBdr>
        <w:rPr>
          <w:color w:val="000000"/>
        </w:rPr>
      </w:pPr>
      <w:bookmarkStart w:id="14" w:name="_heading=h.lnxbz9" w:colFirst="0" w:colLast="0"/>
      <w:bookmarkEnd w:id="14"/>
      <w:r>
        <w:rPr>
          <w:color w:val="000000"/>
        </w:rPr>
        <w:t>12.1</w:t>
      </w:r>
      <w:r>
        <w:rPr>
          <w:color w:val="000000"/>
        </w:rPr>
        <w:tab/>
        <w:t>After a contract has been awarded, the Purchaser shall publish the names of the successful and unsuccessful bidders on the Fisheries Department website and public notice board in the Government Offices.  The Purchaser shall also notify in writing all participating bidders the name of the successful bidder.</w:t>
      </w:r>
    </w:p>
    <w:p w14:paraId="000000A4" w14:textId="77777777" w:rsidR="0053605E" w:rsidRDefault="0053605E">
      <w:pPr>
        <w:pBdr>
          <w:top w:val="nil"/>
          <w:left w:val="nil"/>
          <w:bottom w:val="nil"/>
          <w:right w:val="nil"/>
          <w:between w:val="nil"/>
        </w:pBdr>
        <w:rPr>
          <w:color w:val="000000"/>
        </w:rPr>
      </w:pPr>
    </w:p>
    <w:p w14:paraId="000000A5" w14:textId="77777777" w:rsidR="0053605E" w:rsidRDefault="00166634">
      <w:pPr>
        <w:pStyle w:val="Heading2"/>
      </w:pPr>
      <w:bookmarkStart w:id="15" w:name="_heading=h.35nkun2" w:colFirst="0" w:colLast="0"/>
      <w:bookmarkEnd w:id="15"/>
      <w:r>
        <w:t>13.</w:t>
      </w:r>
      <w:r>
        <w:tab/>
        <w:t>Debriefing</w:t>
      </w:r>
    </w:p>
    <w:p w14:paraId="000000A6" w14:textId="77777777" w:rsidR="0053605E" w:rsidRDefault="0053605E"/>
    <w:p w14:paraId="000000A7" w14:textId="77777777" w:rsidR="0053605E" w:rsidRDefault="00166634">
      <w:pPr>
        <w:pBdr>
          <w:top w:val="nil"/>
          <w:left w:val="nil"/>
          <w:bottom w:val="nil"/>
          <w:right w:val="nil"/>
          <w:between w:val="nil"/>
        </w:pBdr>
        <w:rPr>
          <w:color w:val="000000"/>
        </w:rPr>
      </w:pPr>
      <w:r>
        <w:rPr>
          <w:color w:val="000000"/>
        </w:rPr>
        <w:t>13.1</w:t>
      </w:r>
      <w:r>
        <w:rPr>
          <w:color w:val="000000"/>
        </w:rPr>
        <w:tab/>
        <w:t xml:space="preserve">After publication of the award of contract, an unsuccessful bidder has the right to request a debriefing to ascertain why its bid was unsuccessful and the Purchaser shall provide a debriefing.  No commercial confidences </w:t>
      </w:r>
      <w:r>
        <w:t>shall be breached</w:t>
      </w:r>
      <w:r>
        <w:rPr>
          <w:color w:val="000000"/>
        </w:rPr>
        <w:t xml:space="preserve"> and no detailed information concerning other bids will be disclosed other than the information already read out at bid opening.</w:t>
      </w:r>
    </w:p>
    <w:p w14:paraId="000000A8" w14:textId="77777777" w:rsidR="0053605E" w:rsidRDefault="0053605E">
      <w:pPr>
        <w:pBdr>
          <w:top w:val="nil"/>
          <w:left w:val="nil"/>
          <w:bottom w:val="nil"/>
          <w:right w:val="nil"/>
          <w:between w:val="nil"/>
        </w:pBdr>
        <w:rPr>
          <w:color w:val="000000"/>
        </w:rPr>
      </w:pPr>
    </w:p>
    <w:p w14:paraId="000000A9" w14:textId="77777777" w:rsidR="0053605E" w:rsidRDefault="00166634">
      <w:pPr>
        <w:pStyle w:val="Heading2"/>
      </w:pPr>
      <w:bookmarkStart w:id="16" w:name="_heading=h.1ksv4uv" w:colFirst="0" w:colLast="0"/>
      <w:bookmarkEnd w:id="16"/>
      <w:r>
        <w:t>14.</w:t>
      </w:r>
      <w:r>
        <w:tab/>
        <w:t>Complaints</w:t>
      </w:r>
    </w:p>
    <w:p w14:paraId="000000AA" w14:textId="77777777" w:rsidR="0053605E" w:rsidRDefault="0053605E"/>
    <w:p w14:paraId="000000AB" w14:textId="77777777" w:rsidR="0053605E" w:rsidRDefault="00166634">
      <w:r>
        <w:t>14.1</w:t>
      </w:r>
      <w:r>
        <w:tab/>
        <w:t>A complaint may be made by any party at any stage of the procurement process.  Complaints received during the bid evaluation process will be reviewed by the Purchaser and a response issued only after the evaluation is completed. Complaints shall be made, and will be received and attended to, in accordance with the procedure defined in Part 13 of the Public Procurement Regulations of Tuvalu.</w:t>
      </w:r>
    </w:p>
    <w:p w14:paraId="000000AC" w14:textId="77777777" w:rsidR="0053605E" w:rsidRDefault="0053605E"/>
    <w:p w14:paraId="000000AD" w14:textId="77777777" w:rsidR="0053605E" w:rsidRDefault="00166634">
      <w:pPr>
        <w:pStyle w:val="Heading2"/>
      </w:pPr>
      <w:bookmarkStart w:id="17" w:name="_heading=h.44sinio" w:colFirst="0" w:colLast="0"/>
      <w:bookmarkEnd w:id="17"/>
      <w:r>
        <w:t>15.</w:t>
      </w:r>
      <w:r>
        <w:tab/>
        <w:t>Fraud and Corruption</w:t>
      </w:r>
    </w:p>
    <w:p w14:paraId="000000AE" w14:textId="77777777" w:rsidR="0053605E" w:rsidRDefault="0053605E"/>
    <w:p w14:paraId="000000AF" w14:textId="77777777" w:rsidR="0053605E" w:rsidRDefault="00166634">
      <w:pPr>
        <w:pBdr>
          <w:top w:val="nil"/>
          <w:left w:val="nil"/>
          <w:bottom w:val="nil"/>
          <w:right w:val="nil"/>
          <w:between w:val="nil"/>
        </w:pBdr>
        <w:rPr>
          <w:color w:val="000000"/>
        </w:rPr>
      </w:pPr>
      <w:r>
        <w:rPr>
          <w:color w:val="000000"/>
        </w:rPr>
        <w:t>15.1</w:t>
      </w:r>
      <w:r>
        <w:rPr>
          <w:color w:val="000000"/>
        </w:rPr>
        <w:tab/>
        <w:t>The Government of Tuvalu has a policy of zero tolerance of fraud and corruption and shall reject a proposal for award of a contract, or cancel a contract already awarded, if it determines that the bidder or contractor concerned, or any of its personnel, agents, sub-consultants, subcontractors, non-consulting service providers, and suppliers has directly or indirectly engaged in fraud and corruption in securing a contract or implementing the contract.  The bidder or contractor concerned shall be liable to debarment from all future Government contracts for a period stated in the Procurement Suspension and Debarment Procedure issued by the Central Procurement Unit.</w:t>
      </w:r>
    </w:p>
    <w:p w14:paraId="000000B0" w14:textId="77777777" w:rsidR="0053605E" w:rsidRDefault="00166634">
      <w:pPr>
        <w:pBdr>
          <w:top w:val="nil"/>
          <w:left w:val="nil"/>
          <w:bottom w:val="nil"/>
          <w:right w:val="nil"/>
          <w:between w:val="nil"/>
        </w:pBdr>
        <w:rPr>
          <w:color w:val="000000"/>
        </w:rPr>
      </w:pPr>
      <w:r>
        <w:rPr>
          <w:color w:val="000000"/>
        </w:rPr>
        <w:lastRenderedPageBreak/>
        <w:t xml:space="preserve"> </w:t>
      </w:r>
    </w:p>
    <w:p w14:paraId="000000B1" w14:textId="77777777" w:rsidR="0053605E" w:rsidRDefault="00166634">
      <w:r>
        <w:t>15.2</w:t>
      </w:r>
      <w:r>
        <w:tab/>
        <w:t>All bidders are required to sign the Declaration on Ethical Conduct at Section 5 of these Instructions to Bidders and attach it to their bid.  The Declaration will form part of the Contract awarded to the successful bidder.</w:t>
      </w:r>
    </w:p>
    <w:p w14:paraId="000000B2" w14:textId="77777777" w:rsidR="0053605E" w:rsidRDefault="0053605E"/>
    <w:p w14:paraId="000000B3" w14:textId="77777777" w:rsidR="0053605E" w:rsidRDefault="00166634">
      <w:pPr>
        <w:pStyle w:val="Heading2"/>
      </w:pPr>
      <w:bookmarkStart w:id="18" w:name="_heading=h.2jxsxqh" w:colFirst="0" w:colLast="0"/>
      <w:bookmarkEnd w:id="18"/>
      <w:r>
        <w:t>16.</w:t>
      </w:r>
      <w:r>
        <w:tab/>
        <w:t>Validity of Bid</w:t>
      </w:r>
    </w:p>
    <w:p w14:paraId="000000B4" w14:textId="77777777" w:rsidR="0053605E" w:rsidRDefault="0053605E"/>
    <w:p w14:paraId="000000B5" w14:textId="77777777" w:rsidR="0053605E" w:rsidRDefault="00166634">
      <w:r>
        <w:t>16.1</w:t>
      </w:r>
      <w:r>
        <w:tab/>
        <w:t>Bids shall remain valid for acceptance for 45 calendar days after the closing date for submission to the Purchaser.</w:t>
      </w:r>
    </w:p>
    <w:p w14:paraId="000000B6" w14:textId="77777777" w:rsidR="0053605E" w:rsidRDefault="0053605E">
      <w:pPr>
        <w:sectPr w:rsidR="0053605E">
          <w:pgSz w:w="11906" w:h="16838"/>
          <w:pgMar w:top="1440" w:right="1440" w:bottom="1440" w:left="1440" w:header="708" w:footer="708" w:gutter="0"/>
          <w:pgNumType w:start="1"/>
          <w:cols w:space="720"/>
        </w:sectPr>
      </w:pPr>
    </w:p>
    <w:p w14:paraId="000000B7" w14:textId="77777777" w:rsidR="0053605E" w:rsidRDefault="00166634">
      <w:pPr>
        <w:pStyle w:val="Heading1"/>
      </w:pPr>
      <w:bookmarkStart w:id="19" w:name="_heading=h.z337ya" w:colFirst="0" w:colLast="0"/>
      <w:bookmarkEnd w:id="19"/>
      <w:r>
        <w:lastRenderedPageBreak/>
        <w:t>section 2: conditions of contract</w:t>
      </w:r>
    </w:p>
    <w:p w14:paraId="000000B8" w14:textId="77777777" w:rsidR="0053605E" w:rsidRDefault="0053605E"/>
    <w:tbl>
      <w:tblPr>
        <w:tblStyle w:val="a"/>
        <w:tblW w:w="9242" w:type="dxa"/>
        <w:tblBorders>
          <w:top w:val="nil"/>
          <w:left w:val="nil"/>
          <w:bottom w:val="nil"/>
          <w:right w:val="nil"/>
          <w:insideH w:val="nil"/>
          <w:insideV w:val="nil"/>
        </w:tblBorders>
        <w:tblLayout w:type="fixed"/>
        <w:tblLook w:val="0400" w:firstRow="0" w:lastRow="0" w:firstColumn="0" w:lastColumn="0" w:noHBand="0" w:noVBand="1"/>
      </w:tblPr>
      <w:tblGrid>
        <w:gridCol w:w="2093"/>
        <w:gridCol w:w="7149"/>
      </w:tblGrid>
      <w:tr w:rsidR="0053605E" w14:paraId="1A242843" w14:textId="77777777">
        <w:tc>
          <w:tcPr>
            <w:tcW w:w="2093" w:type="dxa"/>
          </w:tcPr>
          <w:p w14:paraId="000000B9" w14:textId="77777777" w:rsidR="0053605E" w:rsidRDefault="00166634">
            <w:pPr>
              <w:pBdr>
                <w:top w:val="nil"/>
                <w:left w:val="nil"/>
                <w:bottom w:val="nil"/>
                <w:right w:val="nil"/>
                <w:between w:val="nil"/>
              </w:pBdr>
              <w:ind w:left="284" w:hanging="284"/>
              <w:jc w:val="left"/>
              <w:rPr>
                <w:color w:val="000000"/>
              </w:rPr>
            </w:pPr>
            <w:r>
              <w:rPr>
                <w:color w:val="000000"/>
              </w:rPr>
              <w:t>1.</w:t>
            </w:r>
            <w:r>
              <w:rPr>
                <w:color w:val="000000"/>
              </w:rPr>
              <w:tab/>
              <w:t>General Provisions</w:t>
            </w:r>
          </w:p>
        </w:tc>
        <w:tc>
          <w:tcPr>
            <w:tcW w:w="7149" w:type="dxa"/>
          </w:tcPr>
          <w:p w14:paraId="000000BA"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1.1</w:t>
            </w:r>
            <w:r>
              <w:rPr>
                <w:color w:val="000000"/>
              </w:rPr>
              <w:tab/>
              <w:t>The Supplier confirms that he has examined, read and fully understood all the Contract Documents, comprising:</w:t>
            </w:r>
          </w:p>
          <w:p w14:paraId="000000BB" w14:textId="77777777" w:rsidR="0053605E" w:rsidRDefault="0053605E">
            <w:pPr>
              <w:pBdr>
                <w:top w:val="nil"/>
                <w:left w:val="nil"/>
                <w:bottom w:val="nil"/>
                <w:right w:val="nil"/>
                <w:between w:val="nil"/>
              </w:pBdr>
              <w:tabs>
                <w:tab w:val="left" w:pos="601"/>
              </w:tabs>
              <w:ind w:left="601" w:hanging="601"/>
              <w:jc w:val="left"/>
              <w:rPr>
                <w:color w:val="000000"/>
              </w:rPr>
            </w:pPr>
          </w:p>
          <w:p w14:paraId="000000BC"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t>Bid Submission Form</w:t>
            </w:r>
          </w:p>
          <w:p w14:paraId="000000BD" w14:textId="77777777" w:rsidR="0053605E" w:rsidRDefault="0053605E">
            <w:pPr>
              <w:pBdr>
                <w:top w:val="nil"/>
                <w:left w:val="nil"/>
                <w:bottom w:val="nil"/>
                <w:right w:val="nil"/>
                <w:between w:val="nil"/>
              </w:pBdr>
              <w:tabs>
                <w:tab w:val="left" w:pos="601"/>
              </w:tabs>
              <w:ind w:left="601" w:hanging="601"/>
              <w:jc w:val="left"/>
              <w:rPr>
                <w:color w:val="000000"/>
              </w:rPr>
            </w:pPr>
          </w:p>
          <w:p w14:paraId="000000BE"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t>Price and Delivery Schedule</w:t>
            </w:r>
          </w:p>
          <w:p w14:paraId="000000BF" w14:textId="77777777" w:rsidR="0053605E" w:rsidRDefault="0053605E">
            <w:pPr>
              <w:pBdr>
                <w:top w:val="nil"/>
                <w:left w:val="nil"/>
                <w:bottom w:val="nil"/>
                <w:right w:val="nil"/>
                <w:between w:val="nil"/>
              </w:pBdr>
              <w:tabs>
                <w:tab w:val="left" w:pos="601"/>
              </w:tabs>
              <w:ind w:left="601" w:hanging="601"/>
              <w:jc w:val="left"/>
              <w:rPr>
                <w:color w:val="000000"/>
              </w:rPr>
            </w:pPr>
          </w:p>
          <w:p w14:paraId="000000C0"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t>Form of Contract</w:t>
            </w:r>
          </w:p>
          <w:p w14:paraId="000000C1"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r>
          </w:p>
          <w:p w14:paraId="000000C2"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t>Conditions of Contract</w:t>
            </w:r>
          </w:p>
          <w:p w14:paraId="000000C3" w14:textId="77777777" w:rsidR="0053605E" w:rsidRDefault="0053605E">
            <w:pPr>
              <w:pBdr>
                <w:top w:val="nil"/>
                <w:left w:val="nil"/>
                <w:bottom w:val="nil"/>
                <w:right w:val="nil"/>
                <w:between w:val="nil"/>
              </w:pBdr>
              <w:tabs>
                <w:tab w:val="left" w:pos="601"/>
              </w:tabs>
              <w:ind w:left="601" w:hanging="601"/>
              <w:jc w:val="left"/>
              <w:rPr>
                <w:color w:val="000000"/>
              </w:rPr>
            </w:pPr>
          </w:p>
          <w:p w14:paraId="000000C4"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t>Technical Specifications</w:t>
            </w:r>
          </w:p>
          <w:p w14:paraId="000000C5"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r>
          </w:p>
          <w:p w14:paraId="000000C6"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t>Declaration on Ethical Conduct</w:t>
            </w:r>
          </w:p>
          <w:p w14:paraId="000000C7" w14:textId="77777777" w:rsidR="0053605E" w:rsidRDefault="0053605E">
            <w:pPr>
              <w:pBdr>
                <w:top w:val="nil"/>
                <w:left w:val="nil"/>
                <w:bottom w:val="nil"/>
                <w:right w:val="nil"/>
                <w:between w:val="nil"/>
              </w:pBdr>
              <w:tabs>
                <w:tab w:val="left" w:pos="601"/>
              </w:tabs>
              <w:ind w:left="601" w:hanging="601"/>
              <w:jc w:val="left"/>
              <w:rPr>
                <w:color w:val="000000"/>
              </w:rPr>
            </w:pPr>
          </w:p>
          <w:p w14:paraId="000000C8"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ab/>
              <w:t>Bid Securing Declaration</w:t>
            </w:r>
          </w:p>
          <w:p w14:paraId="000000C9" w14:textId="77777777" w:rsidR="0053605E" w:rsidRDefault="0053605E">
            <w:pPr>
              <w:pBdr>
                <w:top w:val="nil"/>
                <w:left w:val="nil"/>
                <w:bottom w:val="nil"/>
                <w:right w:val="nil"/>
                <w:between w:val="nil"/>
              </w:pBdr>
              <w:tabs>
                <w:tab w:val="left" w:pos="601"/>
              </w:tabs>
              <w:ind w:left="601" w:hanging="601"/>
              <w:jc w:val="left"/>
              <w:rPr>
                <w:color w:val="000000"/>
              </w:rPr>
            </w:pPr>
          </w:p>
        </w:tc>
      </w:tr>
      <w:tr w:rsidR="0053605E" w14:paraId="78295865" w14:textId="77777777">
        <w:tc>
          <w:tcPr>
            <w:tcW w:w="2093" w:type="dxa"/>
          </w:tcPr>
          <w:p w14:paraId="000000CA" w14:textId="77777777" w:rsidR="0053605E" w:rsidRDefault="0053605E">
            <w:pPr>
              <w:pBdr>
                <w:top w:val="nil"/>
                <w:left w:val="nil"/>
                <w:bottom w:val="nil"/>
                <w:right w:val="nil"/>
                <w:between w:val="nil"/>
              </w:pBdr>
              <w:jc w:val="left"/>
              <w:rPr>
                <w:color w:val="000000"/>
              </w:rPr>
            </w:pPr>
          </w:p>
        </w:tc>
        <w:tc>
          <w:tcPr>
            <w:tcW w:w="7149" w:type="dxa"/>
          </w:tcPr>
          <w:p w14:paraId="000000CB"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1.2</w:t>
            </w:r>
            <w:r>
              <w:rPr>
                <w:color w:val="000000"/>
              </w:rPr>
              <w:tab/>
              <w:t>The Contract shall be amended only by written agreement between the Purchaser and the Supplier.</w:t>
            </w:r>
          </w:p>
          <w:p w14:paraId="000000CC" w14:textId="77777777" w:rsidR="0053605E" w:rsidRDefault="0053605E">
            <w:pPr>
              <w:pBdr>
                <w:top w:val="nil"/>
                <w:left w:val="nil"/>
                <w:bottom w:val="nil"/>
                <w:right w:val="nil"/>
                <w:between w:val="nil"/>
              </w:pBdr>
              <w:jc w:val="left"/>
              <w:rPr>
                <w:color w:val="000000"/>
              </w:rPr>
            </w:pPr>
          </w:p>
        </w:tc>
      </w:tr>
      <w:tr w:rsidR="0053605E" w14:paraId="65311486" w14:textId="77777777">
        <w:tc>
          <w:tcPr>
            <w:tcW w:w="2093" w:type="dxa"/>
          </w:tcPr>
          <w:p w14:paraId="000000CD" w14:textId="77777777" w:rsidR="0053605E" w:rsidRDefault="0053605E">
            <w:pPr>
              <w:pBdr>
                <w:top w:val="nil"/>
                <w:left w:val="nil"/>
                <w:bottom w:val="nil"/>
                <w:right w:val="nil"/>
                <w:between w:val="nil"/>
              </w:pBdr>
              <w:jc w:val="left"/>
              <w:rPr>
                <w:color w:val="000000"/>
              </w:rPr>
            </w:pPr>
          </w:p>
        </w:tc>
        <w:tc>
          <w:tcPr>
            <w:tcW w:w="7149" w:type="dxa"/>
          </w:tcPr>
          <w:p w14:paraId="000000CE" w14:textId="77777777" w:rsidR="0053605E" w:rsidRDefault="00166634">
            <w:pPr>
              <w:pBdr>
                <w:top w:val="nil"/>
                <w:left w:val="nil"/>
                <w:bottom w:val="nil"/>
                <w:right w:val="nil"/>
                <w:between w:val="nil"/>
              </w:pBdr>
              <w:tabs>
                <w:tab w:val="left" w:pos="601"/>
              </w:tabs>
              <w:ind w:left="601" w:hanging="601"/>
              <w:jc w:val="left"/>
              <w:rPr>
                <w:i/>
                <w:color w:val="0000CC"/>
              </w:rPr>
            </w:pPr>
            <w:r>
              <w:rPr>
                <w:color w:val="000000"/>
              </w:rPr>
              <w:t>1.3</w:t>
            </w:r>
            <w:r>
              <w:rPr>
                <w:color w:val="000000"/>
              </w:rPr>
              <w:tab/>
              <w:t>This Contract shall be subject to the laws of Tuvalu.  Every effort shall be made to resolve disputes amicably without referral to third parties.  Any dispute that cannot be resolved amicably shall be referred to arbitration under procedures described in the Arbitration Act, 2008 Revised Edition.</w:t>
            </w:r>
          </w:p>
          <w:p w14:paraId="000000CF" w14:textId="77777777" w:rsidR="0053605E" w:rsidRDefault="0053605E">
            <w:pPr>
              <w:pBdr>
                <w:top w:val="nil"/>
                <w:left w:val="nil"/>
                <w:bottom w:val="nil"/>
                <w:right w:val="nil"/>
                <w:between w:val="nil"/>
              </w:pBdr>
              <w:jc w:val="left"/>
              <w:rPr>
                <w:color w:val="000000"/>
              </w:rPr>
            </w:pPr>
          </w:p>
        </w:tc>
      </w:tr>
      <w:tr w:rsidR="0053605E" w14:paraId="26ED4002" w14:textId="77777777">
        <w:tc>
          <w:tcPr>
            <w:tcW w:w="2093" w:type="dxa"/>
          </w:tcPr>
          <w:p w14:paraId="000000D0" w14:textId="77777777" w:rsidR="0053605E" w:rsidRDefault="00166634">
            <w:pPr>
              <w:pBdr>
                <w:top w:val="nil"/>
                <w:left w:val="nil"/>
                <w:bottom w:val="nil"/>
                <w:right w:val="nil"/>
                <w:between w:val="nil"/>
              </w:pBdr>
              <w:ind w:left="284" w:hanging="284"/>
              <w:jc w:val="left"/>
              <w:rPr>
                <w:color w:val="000000"/>
              </w:rPr>
            </w:pPr>
            <w:r>
              <w:rPr>
                <w:color w:val="000000"/>
              </w:rPr>
              <w:t>2.</w:t>
            </w:r>
            <w:r>
              <w:rPr>
                <w:color w:val="000000"/>
              </w:rPr>
              <w:tab/>
              <w:t>Purchaser’s and Supplier’s Obligations</w:t>
            </w:r>
          </w:p>
        </w:tc>
        <w:tc>
          <w:tcPr>
            <w:tcW w:w="7149" w:type="dxa"/>
          </w:tcPr>
          <w:p w14:paraId="000000D1"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2.1</w:t>
            </w:r>
            <w:r>
              <w:rPr>
                <w:color w:val="000000"/>
              </w:rPr>
              <w:tab/>
              <w:t xml:space="preserve">The Purchaser shall pay the Supplier the Contract price of AUD </w:t>
            </w:r>
            <w:r>
              <w:rPr>
                <w:i/>
                <w:color w:val="000000"/>
              </w:rPr>
              <w:t>[Insert amount in words and figures before the contract is signed]</w:t>
            </w:r>
            <w:r>
              <w:rPr>
                <w:color w:val="000000"/>
              </w:rPr>
              <w:t xml:space="preserve"> for the full delivery of the goods</w:t>
            </w:r>
            <w:r>
              <w:t xml:space="preserve"> and installation and testing services </w:t>
            </w:r>
            <w:r>
              <w:rPr>
                <w:color w:val="000000"/>
              </w:rPr>
              <w:t>listed in the Price and Delivery Schedule.</w:t>
            </w:r>
          </w:p>
          <w:p w14:paraId="000000D2" w14:textId="77777777" w:rsidR="0053605E" w:rsidRDefault="0053605E">
            <w:pPr>
              <w:pBdr>
                <w:top w:val="nil"/>
                <w:left w:val="nil"/>
                <w:bottom w:val="nil"/>
                <w:right w:val="nil"/>
                <w:between w:val="nil"/>
              </w:pBdr>
              <w:jc w:val="left"/>
              <w:rPr>
                <w:color w:val="000000"/>
              </w:rPr>
            </w:pPr>
          </w:p>
        </w:tc>
      </w:tr>
      <w:tr w:rsidR="0053605E" w14:paraId="76BD52B5" w14:textId="77777777">
        <w:tc>
          <w:tcPr>
            <w:tcW w:w="2093" w:type="dxa"/>
          </w:tcPr>
          <w:p w14:paraId="000000D3" w14:textId="77777777" w:rsidR="0053605E" w:rsidRDefault="0053605E">
            <w:pPr>
              <w:pBdr>
                <w:top w:val="nil"/>
                <w:left w:val="nil"/>
                <w:bottom w:val="nil"/>
                <w:right w:val="nil"/>
                <w:between w:val="nil"/>
              </w:pBdr>
              <w:jc w:val="left"/>
              <w:rPr>
                <w:color w:val="000000"/>
              </w:rPr>
            </w:pPr>
          </w:p>
        </w:tc>
        <w:tc>
          <w:tcPr>
            <w:tcW w:w="7149" w:type="dxa"/>
          </w:tcPr>
          <w:p w14:paraId="000000D4"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2.2</w:t>
            </w:r>
            <w:r>
              <w:rPr>
                <w:color w:val="000000"/>
              </w:rPr>
              <w:tab/>
              <w:t>The Supplier shall supply the goods</w:t>
            </w:r>
            <w:r>
              <w:t xml:space="preserve"> and installation and testing services</w:t>
            </w:r>
            <w:r>
              <w:rPr>
                <w:color w:val="000000"/>
              </w:rPr>
              <w:t xml:space="preserve"> listed in the Price and Delivery Schedule at the final destination on or before the delivery date.  The goods shall conform to the standards in the Technical Specification and the Supplier shall be responsible for insuring the Goods against all risks of loss and damage from source of manufacture or purchase to the final destination.</w:t>
            </w:r>
          </w:p>
          <w:p w14:paraId="000000D5" w14:textId="77777777" w:rsidR="0053605E" w:rsidRDefault="0053605E">
            <w:pPr>
              <w:pBdr>
                <w:top w:val="nil"/>
                <w:left w:val="nil"/>
                <w:bottom w:val="nil"/>
                <w:right w:val="nil"/>
                <w:between w:val="nil"/>
              </w:pBdr>
              <w:jc w:val="left"/>
              <w:rPr>
                <w:color w:val="000000"/>
              </w:rPr>
            </w:pPr>
          </w:p>
        </w:tc>
      </w:tr>
      <w:tr w:rsidR="0053605E" w14:paraId="581ADC9E" w14:textId="77777777">
        <w:tc>
          <w:tcPr>
            <w:tcW w:w="2093" w:type="dxa"/>
          </w:tcPr>
          <w:p w14:paraId="000000D6" w14:textId="77777777" w:rsidR="0053605E" w:rsidRDefault="0053605E">
            <w:pPr>
              <w:pBdr>
                <w:top w:val="nil"/>
                <w:left w:val="nil"/>
                <w:bottom w:val="nil"/>
                <w:right w:val="nil"/>
                <w:between w:val="nil"/>
              </w:pBdr>
              <w:jc w:val="left"/>
              <w:rPr>
                <w:color w:val="000000"/>
              </w:rPr>
            </w:pPr>
          </w:p>
        </w:tc>
        <w:tc>
          <w:tcPr>
            <w:tcW w:w="7149" w:type="dxa"/>
          </w:tcPr>
          <w:p w14:paraId="000000D7"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2.3</w:t>
            </w:r>
            <w:r>
              <w:rPr>
                <w:color w:val="000000"/>
              </w:rPr>
              <w:tab/>
              <w:t>The Purchaser has the right to reduce the payment to the Supplier by 0.1% of the Contract price for each day of delay beyond the contracted completion date.  The reduction is up to a maximum of 10%, after which the Purchaser has the right to terminate the contract.</w:t>
            </w:r>
          </w:p>
          <w:p w14:paraId="000000D8" w14:textId="77777777" w:rsidR="0053605E" w:rsidRDefault="0053605E">
            <w:pPr>
              <w:pBdr>
                <w:top w:val="nil"/>
                <w:left w:val="nil"/>
                <w:bottom w:val="nil"/>
                <w:right w:val="nil"/>
                <w:between w:val="nil"/>
              </w:pBdr>
              <w:jc w:val="left"/>
              <w:rPr>
                <w:color w:val="000000"/>
              </w:rPr>
            </w:pPr>
          </w:p>
        </w:tc>
      </w:tr>
      <w:tr w:rsidR="0053605E" w14:paraId="198E84C6" w14:textId="77777777">
        <w:tc>
          <w:tcPr>
            <w:tcW w:w="2093" w:type="dxa"/>
          </w:tcPr>
          <w:p w14:paraId="000000D9" w14:textId="77777777" w:rsidR="0053605E" w:rsidRDefault="0053605E">
            <w:pPr>
              <w:pBdr>
                <w:top w:val="nil"/>
                <w:left w:val="nil"/>
                <w:bottom w:val="nil"/>
                <w:right w:val="nil"/>
                <w:between w:val="nil"/>
              </w:pBdr>
              <w:jc w:val="left"/>
              <w:rPr>
                <w:color w:val="000000"/>
              </w:rPr>
            </w:pPr>
          </w:p>
        </w:tc>
        <w:tc>
          <w:tcPr>
            <w:tcW w:w="7149" w:type="dxa"/>
          </w:tcPr>
          <w:p w14:paraId="000000DA"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2.4</w:t>
            </w:r>
            <w:r>
              <w:rPr>
                <w:color w:val="000000"/>
              </w:rPr>
              <w:tab/>
              <w:t>If Force Majeure makes completion of the contract impossible, the Supplier may ask the Purchaser to be released from the Contract.</w:t>
            </w:r>
          </w:p>
          <w:p w14:paraId="000000DB" w14:textId="77777777" w:rsidR="0053605E" w:rsidRDefault="0053605E">
            <w:pPr>
              <w:pBdr>
                <w:top w:val="nil"/>
                <w:left w:val="nil"/>
                <w:bottom w:val="nil"/>
                <w:right w:val="nil"/>
                <w:between w:val="nil"/>
              </w:pBdr>
              <w:jc w:val="left"/>
              <w:rPr>
                <w:color w:val="000000"/>
              </w:rPr>
            </w:pPr>
          </w:p>
        </w:tc>
      </w:tr>
      <w:tr w:rsidR="0053605E" w14:paraId="0B885E93" w14:textId="77777777">
        <w:tc>
          <w:tcPr>
            <w:tcW w:w="2093" w:type="dxa"/>
          </w:tcPr>
          <w:p w14:paraId="000000DC" w14:textId="77777777" w:rsidR="0053605E" w:rsidRDefault="0053605E">
            <w:pPr>
              <w:pBdr>
                <w:top w:val="nil"/>
                <w:left w:val="nil"/>
                <w:bottom w:val="nil"/>
                <w:right w:val="nil"/>
                <w:between w:val="nil"/>
              </w:pBdr>
              <w:jc w:val="left"/>
              <w:rPr>
                <w:color w:val="000000"/>
              </w:rPr>
            </w:pPr>
          </w:p>
        </w:tc>
        <w:tc>
          <w:tcPr>
            <w:tcW w:w="7149" w:type="dxa"/>
          </w:tcPr>
          <w:p w14:paraId="000000DD"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2.5</w:t>
            </w:r>
            <w:r>
              <w:rPr>
                <w:color w:val="000000"/>
              </w:rPr>
              <w:tab/>
              <w:t>The Supplier guarantees that all goods supplied will be new and unused and carry a warranty for the duration specified in the Bid Submission Form.  Throughout the Contract and warranty period, the Supplier agrees to make good, at its own expense, any defect that is due to the quality of materials or workmanship</w:t>
            </w:r>
            <w:r>
              <w:t>.  The Supplier shall submit a warranty certificate issued by the manufacturer of the goods supplied.</w:t>
            </w:r>
          </w:p>
        </w:tc>
      </w:tr>
      <w:tr w:rsidR="0053605E" w14:paraId="09A0DB30" w14:textId="77777777">
        <w:tc>
          <w:tcPr>
            <w:tcW w:w="2093" w:type="dxa"/>
          </w:tcPr>
          <w:p w14:paraId="000000DE" w14:textId="77777777" w:rsidR="0053605E" w:rsidRDefault="0053605E">
            <w:pPr>
              <w:pBdr>
                <w:top w:val="nil"/>
                <w:left w:val="nil"/>
                <w:bottom w:val="nil"/>
                <w:right w:val="nil"/>
                <w:between w:val="nil"/>
              </w:pBdr>
              <w:jc w:val="left"/>
              <w:rPr>
                <w:color w:val="000000"/>
              </w:rPr>
            </w:pPr>
          </w:p>
        </w:tc>
        <w:tc>
          <w:tcPr>
            <w:tcW w:w="7149" w:type="dxa"/>
          </w:tcPr>
          <w:p w14:paraId="000000DF" w14:textId="77777777" w:rsidR="0053605E" w:rsidRDefault="0053605E">
            <w:pPr>
              <w:pBdr>
                <w:top w:val="nil"/>
                <w:left w:val="nil"/>
                <w:bottom w:val="nil"/>
                <w:right w:val="nil"/>
                <w:between w:val="nil"/>
              </w:pBdr>
              <w:tabs>
                <w:tab w:val="left" w:pos="601"/>
              </w:tabs>
              <w:jc w:val="left"/>
              <w:rPr>
                <w:color w:val="000000"/>
              </w:rPr>
            </w:pPr>
          </w:p>
        </w:tc>
      </w:tr>
      <w:tr w:rsidR="0053605E" w14:paraId="7B05733C" w14:textId="77777777">
        <w:tc>
          <w:tcPr>
            <w:tcW w:w="2093" w:type="dxa"/>
          </w:tcPr>
          <w:p w14:paraId="000000E0" w14:textId="77777777" w:rsidR="0053605E" w:rsidRDefault="0053605E">
            <w:pPr>
              <w:pBdr>
                <w:top w:val="nil"/>
                <w:left w:val="nil"/>
                <w:bottom w:val="nil"/>
                <w:right w:val="nil"/>
                <w:between w:val="nil"/>
              </w:pBdr>
              <w:jc w:val="left"/>
              <w:rPr>
                <w:color w:val="000000"/>
              </w:rPr>
            </w:pPr>
          </w:p>
        </w:tc>
        <w:tc>
          <w:tcPr>
            <w:tcW w:w="7149" w:type="dxa"/>
          </w:tcPr>
          <w:p w14:paraId="000000E1"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2.</w:t>
            </w:r>
            <w:r>
              <w:t>6</w:t>
            </w:r>
            <w:r>
              <w:rPr>
                <w:color w:val="000000"/>
              </w:rPr>
              <w:tab/>
              <w:t xml:space="preserve">The goods shall be fully insured against loss or damage incidental to manufacture or acquisition, transportation, storage and delivery at the final destination. The </w:t>
            </w:r>
            <w:r>
              <w:t>a</w:t>
            </w:r>
            <w:r>
              <w:rPr>
                <w:color w:val="000000"/>
              </w:rPr>
              <w:t xml:space="preserve">ll </w:t>
            </w:r>
            <w:r>
              <w:t>r</w:t>
            </w:r>
            <w:r>
              <w:rPr>
                <w:color w:val="000000"/>
              </w:rPr>
              <w:t>isks insurance shall be obtained by the Supplier in an amount equal to 110% of the value of the goods from the source of manufacture or purchase to the final destination.</w:t>
            </w:r>
          </w:p>
          <w:p w14:paraId="000000E2" w14:textId="77777777" w:rsidR="0053605E" w:rsidRDefault="0053605E">
            <w:pPr>
              <w:pBdr>
                <w:top w:val="nil"/>
                <w:left w:val="nil"/>
                <w:bottom w:val="nil"/>
                <w:right w:val="nil"/>
                <w:between w:val="nil"/>
              </w:pBdr>
              <w:tabs>
                <w:tab w:val="left" w:pos="601"/>
              </w:tabs>
              <w:ind w:left="601" w:hanging="601"/>
              <w:jc w:val="left"/>
              <w:rPr>
                <w:color w:val="000000"/>
              </w:rPr>
            </w:pPr>
          </w:p>
        </w:tc>
      </w:tr>
      <w:tr w:rsidR="0053605E" w14:paraId="1B22CAD9" w14:textId="77777777">
        <w:tc>
          <w:tcPr>
            <w:tcW w:w="2093" w:type="dxa"/>
          </w:tcPr>
          <w:p w14:paraId="000000E3" w14:textId="77777777" w:rsidR="0053605E" w:rsidRDefault="00166634">
            <w:pPr>
              <w:pBdr>
                <w:top w:val="nil"/>
                <w:left w:val="nil"/>
                <w:bottom w:val="nil"/>
                <w:right w:val="nil"/>
                <w:between w:val="nil"/>
              </w:pBdr>
              <w:jc w:val="left"/>
              <w:rPr>
                <w:color w:val="000000"/>
              </w:rPr>
            </w:pPr>
            <w:r>
              <w:rPr>
                <w:color w:val="000000"/>
              </w:rPr>
              <w:t>3. Risk and Title</w:t>
            </w:r>
          </w:p>
        </w:tc>
        <w:tc>
          <w:tcPr>
            <w:tcW w:w="7149" w:type="dxa"/>
          </w:tcPr>
          <w:p w14:paraId="000000E4"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3.1</w:t>
            </w:r>
            <w:r>
              <w:rPr>
                <w:color w:val="000000"/>
              </w:rPr>
              <w:tab/>
              <w:t>Risk and title of the goods shall pass to the Purchaser upon delivery to and acceptance of the goods at the final destination in Tuvalu.</w:t>
            </w:r>
          </w:p>
          <w:p w14:paraId="000000E5" w14:textId="77777777" w:rsidR="0053605E" w:rsidRDefault="0053605E">
            <w:pPr>
              <w:pBdr>
                <w:top w:val="nil"/>
                <w:left w:val="nil"/>
                <w:bottom w:val="nil"/>
                <w:right w:val="nil"/>
                <w:between w:val="nil"/>
              </w:pBdr>
              <w:tabs>
                <w:tab w:val="left" w:pos="601"/>
              </w:tabs>
              <w:ind w:left="601" w:hanging="601"/>
              <w:jc w:val="left"/>
              <w:rPr>
                <w:color w:val="000000"/>
              </w:rPr>
            </w:pPr>
          </w:p>
        </w:tc>
      </w:tr>
      <w:tr w:rsidR="0053605E" w14:paraId="6D4812AE" w14:textId="77777777">
        <w:trPr>
          <w:trHeight w:val="465"/>
        </w:trPr>
        <w:tc>
          <w:tcPr>
            <w:tcW w:w="2093" w:type="dxa"/>
          </w:tcPr>
          <w:p w14:paraId="000000E6" w14:textId="77777777" w:rsidR="0053605E" w:rsidRDefault="00166634">
            <w:pPr>
              <w:pBdr>
                <w:top w:val="nil"/>
                <w:left w:val="nil"/>
                <w:bottom w:val="nil"/>
                <w:right w:val="nil"/>
                <w:between w:val="nil"/>
              </w:pBdr>
              <w:ind w:left="284" w:hanging="284"/>
              <w:jc w:val="left"/>
              <w:rPr>
                <w:color w:val="000000"/>
              </w:rPr>
            </w:pPr>
            <w:r>
              <w:rPr>
                <w:color w:val="000000"/>
              </w:rPr>
              <w:t>4.</w:t>
            </w:r>
            <w:r>
              <w:rPr>
                <w:color w:val="000000"/>
              </w:rPr>
              <w:tab/>
              <w:t>Payment Provisions</w:t>
            </w:r>
          </w:p>
        </w:tc>
        <w:tc>
          <w:tcPr>
            <w:tcW w:w="7149" w:type="dxa"/>
          </w:tcPr>
          <w:p w14:paraId="000000E7" w14:textId="77777777" w:rsidR="0053605E" w:rsidRDefault="00166634">
            <w:pPr>
              <w:pBdr>
                <w:top w:val="nil"/>
                <w:left w:val="nil"/>
                <w:bottom w:val="nil"/>
                <w:right w:val="nil"/>
                <w:between w:val="nil"/>
              </w:pBdr>
              <w:tabs>
                <w:tab w:val="left" w:pos="601"/>
              </w:tabs>
              <w:ind w:left="601" w:hanging="601"/>
              <w:jc w:val="left"/>
              <w:rPr>
                <w:i/>
                <w:color w:val="0000CC"/>
              </w:rPr>
            </w:pPr>
            <w:r>
              <w:rPr>
                <w:color w:val="000000"/>
              </w:rPr>
              <w:t>4.1</w:t>
            </w:r>
            <w:r>
              <w:rPr>
                <w:color w:val="000000"/>
              </w:rPr>
              <w:tab/>
            </w:r>
            <w:sdt>
              <w:sdtPr>
                <w:tag w:val="goog_rdk_4"/>
                <w:id w:val="1100531729"/>
              </w:sdtPr>
              <w:sdtContent/>
            </w:sdt>
            <w:r>
              <w:rPr>
                <w:i/>
                <w:color w:val="0000CC"/>
              </w:rPr>
              <w:t>[Insert payment schedule]</w:t>
            </w:r>
          </w:p>
          <w:p w14:paraId="000000E8" w14:textId="77777777" w:rsidR="0053605E" w:rsidRDefault="0053605E">
            <w:pPr>
              <w:pBdr>
                <w:top w:val="nil"/>
                <w:left w:val="nil"/>
                <w:bottom w:val="nil"/>
                <w:right w:val="nil"/>
                <w:between w:val="nil"/>
              </w:pBdr>
              <w:tabs>
                <w:tab w:val="left" w:pos="601"/>
              </w:tabs>
              <w:ind w:left="601" w:hanging="601"/>
              <w:jc w:val="left"/>
              <w:rPr>
                <w:color w:val="000000"/>
              </w:rPr>
            </w:pPr>
          </w:p>
        </w:tc>
      </w:tr>
      <w:tr w:rsidR="0053605E" w14:paraId="01019015" w14:textId="77777777">
        <w:tc>
          <w:tcPr>
            <w:tcW w:w="2093" w:type="dxa"/>
          </w:tcPr>
          <w:p w14:paraId="000000E9" w14:textId="77777777" w:rsidR="0053605E" w:rsidRDefault="0053605E">
            <w:pPr>
              <w:pBdr>
                <w:top w:val="nil"/>
                <w:left w:val="nil"/>
                <w:bottom w:val="nil"/>
                <w:right w:val="nil"/>
                <w:between w:val="nil"/>
              </w:pBdr>
              <w:ind w:left="284" w:hanging="284"/>
              <w:jc w:val="left"/>
              <w:rPr>
                <w:color w:val="000000"/>
              </w:rPr>
            </w:pPr>
          </w:p>
        </w:tc>
        <w:tc>
          <w:tcPr>
            <w:tcW w:w="7149" w:type="dxa"/>
          </w:tcPr>
          <w:p w14:paraId="000000EA"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4.2</w:t>
            </w:r>
            <w:r>
              <w:rPr>
                <w:color w:val="000000"/>
              </w:rPr>
              <w:tab/>
              <w:t>The Purchaser shall make payments within 30 days of receipt of the Supplier’s invoices provided that the conditions for payment in Clause 4.1 have been met.</w:t>
            </w:r>
          </w:p>
          <w:p w14:paraId="000000EB" w14:textId="77777777" w:rsidR="0053605E" w:rsidRDefault="0053605E">
            <w:pPr>
              <w:pBdr>
                <w:top w:val="nil"/>
                <w:left w:val="nil"/>
                <w:bottom w:val="nil"/>
                <w:right w:val="nil"/>
                <w:between w:val="nil"/>
              </w:pBdr>
              <w:tabs>
                <w:tab w:val="left" w:pos="601"/>
              </w:tabs>
              <w:ind w:left="601" w:hanging="601"/>
              <w:jc w:val="left"/>
              <w:rPr>
                <w:color w:val="000000"/>
              </w:rPr>
            </w:pPr>
          </w:p>
        </w:tc>
      </w:tr>
      <w:tr w:rsidR="0053605E" w14:paraId="34011447" w14:textId="77777777">
        <w:tc>
          <w:tcPr>
            <w:tcW w:w="2093" w:type="dxa"/>
          </w:tcPr>
          <w:p w14:paraId="000000EC" w14:textId="77777777" w:rsidR="0053605E" w:rsidRDefault="0053605E">
            <w:pPr>
              <w:pBdr>
                <w:top w:val="nil"/>
                <w:left w:val="nil"/>
                <w:bottom w:val="nil"/>
                <w:right w:val="nil"/>
                <w:between w:val="nil"/>
              </w:pBdr>
              <w:ind w:left="284" w:hanging="284"/>
              <w:jc w:val="left"/>
              <w:rPr>
                <w:color w:val="000000"/>
              </w:rPr>
            </w:pPr>
          </w:p>
        </w:tc>
        <w:tc>
          <w:tcPr>
            <w:tcW w:w="7149" w:type="dxa"/>
          </w:tcPr>
          <w:p w14:paraId="000000ED"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4.3</w:t>
            </w:r>
            <w:r>
              <w:rPr>
                <w:color w:val="000000"/>
              </w:rPr>
              <w:tab/>
              <w:t>The Purchaser shall pay interest to the Supplier on any payment that is due and is delayed more than one (1) calendar month beyond the 30 day payment period.  The rate of interest shall be 1% per complete calendar month of delay.</w:t>
            </w:r>
          </w:p>
          <w:p w14:paraId="000000EE" w14:textId="77777777" w:rsidR="0053605E" w:rsidRDefault="0053605E">
            <w:pPr>
              <w:pBdr>
                <w:top w:val="nil"/>
                <w:left w:val="nil"/>
                <w:bottom w:val="nil"/>
                <w:right w:val="nil"/>
                <w:between w:val="nil"/>
              </w:pBdr>
              <w:tabs>
                <w:tab w:val="left" w:pos="601"/>
              </w:tabs>
              <w:ind w:left="601" w:hanging="601"/>
              <w:jc w:val="left"/>
              <w:rPr>
                <w:color w:val="000000"/>
              </w:rPr>
            </w:pPr>
          </w:p>
        </w:tc>
      </w:tr>
      <w:tr w:rsidR="0053605E" w14:paraId="2873A670" w14:textId="77777777">
        <w:tc>
          <w:tcPr>
            <w:tcW w:w="2093" w:type="dxa"/>
          </w:tcPr>
          <w:p w14:paraId="000000EF" w14:textId="77777777" w:rsidR="0053605E" w:rsidRDefault="00166634">
            <w:pPr>
              <w:pBdr>
                <w:top w:val="nil"/>
                <w:left w:val="nil"/>
                <w:bottom w:val="nil"/>
                <w:right w:val="nil"/>
                <w:between w:val="nil"/>
              </w:pBdr>
              <w:ind w:left="284" w:hanging="284"/>
              <w:jc w:val="left"/>
              <w:rPr>
                <w:color w:val="000000"/>
              </w:rPr>
            </w:pPr>
            <w:r>
              <w:rPr>
                <w:color w:val="000000"/>
              </w:rPr>
              <w:t>5.</w:t>
            </w:r>
            <w:r>
              <w:rPr>
                <w:color w:val="000000"/>
              </w:rPr>
              <w:tab/>
              <w:t>Termination</w:t>
            </w:r>
          </w:p>
        </w:tc>
        <w:tc>
          <w:tcPr>
            <w:tcW w:w="7149" w:type="dxa"/>
          </w:tcPr>
          <w:p w14:paraId="000000F0"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5.1</w:t>
            </w:r>
            <w:r>
              <w:rPr>
                <w:color w:val="000000"/>
              </w:rPr>
              <w:tab/>
              <w:t>The Purchaser may at any time terminate the Contract by giving written notice to the Supplier if the Supplier becomes bankrupt or insolvent.  In this event, the</w:t>
            </w:r>
            <w:r>
              <w:t xml:space="preserve"> </w:t>
            </w:r>
            <w:r>
              <w:rPr>
                <w:color w:val="000000"/>
              </w:rPr>
              <w:t>termination will be without compensation to the Supplier.</w:t>
            </w:r>
          </w:p>
          <w:p w14:paraId="000000F1" w14:textId="77777777" w:rsidR="0053605E" w:rsidRDefault="0053605E">
            <w:pPr>
              <w:pBdr>
                <w:top w:val="nil"/>
                <w:left w:val="nil"/>
                <w:bottom w:val="nil"/>
                <w:right w:val="nil"/>
                <w:between w:val="nil"/>
              </w:pBdr>
              <w:tabs>
                <w:tab w:val="left" w:pos="601"/>
              </w:tabs>
              <w:ind w:left="601" w:hanging="601"/>
              <w:jc w:val="left"/>
              <w:rPr>
                <w:color w:val="000000"/>
              </w:rPr>
            </w:pPr>
          </w:p>
        </w:tc>
      </w:tr>
      <w:tr w:rsidR="0053605E" w14:paraId="77C4CFF8" w14:textId="77777777">
        <w:tc>
          <w:tcPr>
            <w:tcW w:w="2093" w:type="dxa"/>
          </w:tcPr>
          <w:p w14:paraId="000000F2" w14:textId="77777777" w:rsidR="0053605E" w:rsidRDefault="0053605E">
            <w:pPr>
              <w:pBdr>
                <w:top w:val="nil"/>
                <w:left w:val="nil"/>
                <w:bottom w:val="nil"/>
                <w:right w:val="nil"/>
                <w:between w:val="nil"/>
              </w:pBdr>
              <w:ind w:left="284" w:hanging="284"/>
              <w:jc w:val="left"/>
              <w:rPr>
                <w:color w:val="000000"/>
              </w:rPr>
            </w:pPr>
          </w:p>
        </w:tc>
        <w:tc>
          <w:tcPr>
            <w:tcW w:w="7149" w:type="dxa"/>
          </w:tcPr>
          <w:p w14:paraId="000000F3" w14:textId="77777777" w:rsidR="0053605E" w:rsidRDefault="00166634">
            <w:pPr>
              <w:pBdr>
                <w:top w:val="nil"/>
                <w:left w:val="nil"/>
                <w:bottom w:val="nil"/>
                <w:right w:val="nil"/>
                <w:between w:val="nil"/>
              </w:pBdr>
              <w:tabs>
                <w:tab w:val="left" w:pos="601"/>
              </w:tabs>
              <w:ind w:left="601" w:hanging="601"/>
              <w:jc w:val="left"/>
              <w:rPr>
                <w:color w:val="000000"/>
              </w:rPr>
            </w:pPr>
            <w:r>
              <w:rPr>
                <w:color w:val="000000"/>
              </w:rPr>
              <w:t>5.2</w:t>
            </w:r>
            <w:r>
              <w:rPr>
                <w:color w:val="000000"/>
              </w:rPr>
              <w:tab/>
              <w:t>The Purchaser may at any time terminate the Contract in whole or in part for its convenience, by giving written notice to the Supplier. In this event, the goods that are complete and ready for transportation to the final destination within fourteen calendar days after the Supplier’s receipt of the notice of termination shall be accepted by the Purchaser at the Contract terms and prices.</w:t>
            </w:r>
          </w:p>
          <w:p w14:paraId="000000F4" w14:textId="77777777" w:rsidR="0053605E" w:rsidRDefault="0053605E">
            <w:pPr>
              <w:pBdr>
                <w:top w:val="nil"/>
                <w:left w:val="nil"/>
                <w:bottom w:val="nil"/>
                <w:right w:val="nil"/>
                <w:between w:val="nil"/>
              </w:pBdr>
              <w:tabs>
                <w:tab w:val="left" w:pos="601"/>
              </w:tabs>
              <w:jc w:val="left"/>
              <w:rPr>
                <w:color w:val="000000"/>
              </w:rPr>
            </w:pPr>
          </w:p>
        </w:tc>
      </w:tr>
      <w:tr w:rsidR="0053605E" w14:paraId="546B44E8" w14:textId="77777777">
        <w:tc>
          <w:tcPr>
            <w:tcW w:w="2093" w:type="dxa"/>
          </w:tcPr>
          <w:p w14:paraId="000000F5" w14:textId="77777777" w:rsidR="0053605E" w:rsidRDefault="0053605E">
            <w:pPr>
              <w:pBdr>
                <w:top w:val="nil"/>
                <w:left w:val="nil"/>
                <w:bottom w:val="nil"/>
                <w:right w:val="nil"/>
                <w:between w:val="nil"/>
              </w:pBdr>
              <w:jc w:val="left"/>
            </w:pPr>
          </w:p>
        </w:tc>
        <w:tc>
          <w:tcPr>
            <w:tcW w:w="7149" w:type="dxa"/>
          </w:tcPr>
          <w:p w14:paraId="000000F6" w14:textId="77777777" w:rsidR="0053605E" w:rsidRDefault="0053605E">
            <w:pPr>
              <w:pBdr>
                <w:top w:val="nil"/>
                <w:left w:val="nil"/>
                <w:bottom w:val="nil"/>
                <w:right w:val="nil"/>
                <w:between w:val="nil"/>
              </w:pBdr>
              <w:tabs>
                <w:tab w:val="left" w:pos="601"/>
              </w:tabs>
              <w:jc w:val="left"/>
            </w:pPr>
          </w:p>
        </w:tc>
      </w:tr>
    </w:tbl>
    <w:p w14:paraId="000000F7" w14:textId="77777777" w:rsidR="0053605E" w:rsidRDefault="00166634">
      <w:pPr>
        <w:pStyle w:val="Heading1"/>
      </w:pPr>
      <w:bookmarkStart w:id="20" w:name="_heading=h.kfye58fru6s3" w:colFirst="0" w:colLast="0"/>
      <w:bookmarkEnd w:id="20"/>
      <w:r>
        <w:t>section 3: technical specification</w:t>
      </w:r>
    </w:p>
    <w:p w14:paraId="000000F8" w14:textId="77777777" w:rsidR="0053605E" w:rsidRDefault="0053605E"/>
    <w:p w14:paraId="000000F9" w14:textId="77777777" w:rsidR="0053605E" w:rsidRDefault="00166634">
      <w:pPr>
        <w:pBdr>
          <w:top w:val="nil"/>
          <w:left w:val="nil"/>
          <w:bottom w:val="nil"/>
          <w:right w:val="nil"/>
          <w:between w:val="nil"/>
        </w:pBdr>
        <w:sectPr w:rsidR="0053605E">
          <w:pgSz w:w="11906" w:h="16838"/>
          <w:pgMar w:top="1440" w:right="1440" w:bottom="1440" w:left="1440" w:header="708" w:footer="708" w:gutter="0"/>
          <w:cols w:space="720"/>
        </w:sectPr>
      </w:pPr>
      <w:r>
        <w:t xml:space="preserve">The required goods and their technical specification are contained in the attached document ‘Shore based radar specifications’.  Bidders shall address each bullet point in the specification and provide a price in Australian Dollars (AUD).  Care should be taken to complete the estimate of shipping costs, to enter the expected date of delivery and to provide the total cost of materials. Bidders may provide brochures or technical literature from the manufacturers showing the detailed specifications of the goods being offered and the manufacturers’ warranty periods.  </w:t>
      </w:r>
    </w:p>
    <w:p w14:paraId="000000FA" w14:textId="77777777" w:rsidR="0053605E" w:rsidRDefault="00166634">
      <w:pPr>
        <w:pStyle w:val="Heading1"/>
      </w:pPr>
      <w:bookmarkStart w:id="21" w:name="_heading=h.1y810tw" w:colFirst="0" w:colLast="0"/>
      <w:bookmarkEnd w:id="21"/>
      <w:r>
        <w:lastRenderedPageBreak/>
        <w:t>section 4: price and delivery schedule</w:t>
      </w:r>
    </w:p>
    <w:p w14:paraId="000000FB" w14:textId="77777777" w:rsidR="0053605E" w:rsidRDefault="0053605E">
      <w:pPr>
        <w:jc w:val="left"/>
      </w:pPr>
    </w:p>
    <w:p w14:paraId="000000FC" w14:textId="77777777" w:rsidR="0053605E" w:rsidRDefault="00166634">
      <w:pPr>
        <w:jc w:val="left"/>
        <w:rPr>
          <w:i/>
        </w:rPr>
      </w:pPr>
      <w:r>
        <w:rPr>
          <w:i/>
        </w:rPr>
        <w:t>(Bidders must complete columns 6 and 7)</w:t>
      </w:r>
    </w:p>
    <w:p w14:paraId="000000FD" w14:textId="77777777" w:rsidR="0053605E" w:rsidRDefault="0053605E">
      <w:pPr>
        <w:pBdr>
          <w:top w:val="nil"/>
          <w:left w:val="nil"/>
          <w:bottom w:val="nil"/>
          <w:right w:val="nil"/>
          <w:between w:val="nil"/>
        </w:pBdr>
        <w:rPr>
          <w:color w:val="000000"/>
        </w:rPr>
      </w:pPr>
    </w:p>
    <w:tbl>
      <w:tblPr>
        <w:tblStyle w:val="a0"/>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5290"/>
        <w:gridCol w:w="1519"/>
        <w:gridCol w:w="1620"/>
        <w:gridCol w:w="1714"/>
        <w:gridCol w:w="1661"/>
        <w:gridCol w:w="1700"/>
      </w:tblGrid>
      <w:tr w:rsidR="0053605E" w14:paraId="323F586A" w14:textId="77777777">
        <w:tc>
          <w:tcPr>
            <w:tcW w:w="670" w:type="dxa"/>
            <w:tcBorders>
              <w:top w:val="single" w:sz="12" w:space="0" w:color="000000"/>
              <w:left w:val="single" w:sz="12" w:space="0" w:color="000000"/>
              <w:bottom w:val="single" w:sz="12" w:space="0" w:color="000000"/>
            </w:tcBorders>
          </w:tcPr>
          <w:p w14:paraId="000000FE" w14:textId="77777777" w:rsidR="0053605E" w:rsidRDefault="00166634">
            <w:pPr>
              <w:pBdr>
                <w:top w:val="nil"/>
                <w:left w:val="nil"/>
                <w:bottom w:val="nil"/>
                <w:right w:val="nil"/>
                <w:between w:val="nil"/>
              </w:pBdr>
              <w:ind w:left="-57" w:right="-57"/>
              <w:jc w:val="center"/>
              <w:rPr>
                <w:b/>
                <w:color w:val="FF0000"/>
                <w:sz w:val="20"/>
                <w:szCs w:val="20"/>
              </w:rPr>
            </w:pPr>
            <w:r>
              <w:rPr>
                <w:b/>
                <w:color w:val="FF0000"/>
                <w:sz w:val="20"/>
                <w:szCs w:val="20"/>
              </w:rPr>
              <w:t>1</w:t>
            </w:r>
          </w:p>
        </w:tc>
        <w:tc>
          <w:tcPr>
            <w:tcW w:w="5290" w:type="dxa"/>
            <w:tcBorders>
              <w:top w:val="single" w:sz="12" w:space="0" w:color="000000"/>
              <w:bottom w:val="single" w:sz="12" w:space="0" w:color="000000"/>
            </w:tcBorders>
          </w:tcPr>
          <w:p w14:paraId="000000FF" w14:textId="77777777" w:rsidR="0053605E" w:rsidRDefault="00166634">
            <w:pPr>
              <w:pBdr>
                <w:top w:val="nil"/>
                <w:left w:val="nil"/>
                <w:bottom w:val="nil"/>
                <w:right w:val="nil"/>
                <w:between w:val="nil"/>
              </w:pBdr>
              <w:jc w:val="center"/>
              <w:rPr>
                <w:b/>
                <w:color w:val="FF0000"/>
                <w:sz w:val="20"/>
                <w:szCs w:val="20"/>
              </w:rPr>
            </w:pPr>
            <w:r>
              <w:rPr>
                <w:b/>
                <w:color w:val="FF0000"/>
                <w:sz w:val="20"/>
                <w:szCs w:val="20"/>
              </w:rPr>
              <w:t>2</w:t>
            </w:r>
          </w:p>
        </w:tc>
        <w:tc>
          <w:tcPr>
            <w:tcW w:w="1519" w:type="dxa"/>
            <w:tcBorders>
              <w:top w:val="single" w:sz="12" w:space="0" w:color="000000"/>
              <w:bottom w:val="single" w:sz="12" w:space="0" w:color="000000"/>
            </w:tcBorders>
          </w:tcPr>
          <w:p w14:paraId="00000100" w14:textId="77777777" w:rsidR="0053605E" w:rsidRDefault="00166634">
            <w:pPr>
              <w:pBdr>
                <w:top w:val="nil"/>
                <w:left w:val="nil"/>
                <w:bottom w:val="nil"/>
                <w:right w:val="nil"/>
                <w:between w:val="nil"/>
              </w:pBdr>
              <w:jc w:val="center"/>
              <w:rPr>
                <w:b/>
                <w:color w:val="FF0000"/>
                <w:sz w:val="20"/>
                <w:szCs w:val="20"/>
              </w:rPr>
            </w:pPr>
            <w:r>
              <w:rPr>
                <w:b/>
                <w:color w:val="FF0000"/>
                <w:sz w:val="20"/>
                <w:szCs w:val="20"/>
              </w:rPr>
              <w:t>3</w:t>
            </w:r>
          </w:p>
        </w:tc>
        <w:tc>
          <w:tcPr>
            <w:tcW w:w="1620" w:type="dxa"/>
            <w:tcBorders>
              <w:top w:val="single" w:sz="12" w:space="0" w:color="000000"/>
              <w:bottom w:val="single" w:sz="12" w:space="0" w:color="000000"/>
            </w:tcBorders>
          </w:tcPr>
          <w:p w14:paraId="00000101" w14:textId="77777777" w:rsidR="0053605E" w:rsidRDefault="00166634">
            <w:pPr>
              <w:pBdr>
                <w:top w:val="nil"/>
                <w:left w:val="nil"/>
                <w:bottom w:val="nil"/>
                <w:right w:val="nil"/>
                <w:between w:val="nil"/>
              </w:pBdr>
              <w:ind w:left="-57" w:right="-57"/>
              <w:jc w:val="center"/>
              <w:rPr>
                <w:b/>
                <w:color w:val="FF0000"/>
                <w:sz w:val="20"/>
                <w:szCs w:val="20"/>
              </w:rPr>
            </w:pPr>
            <w:r>
              <w:rPr>
                <w:b/>
                <w:color w:val="FF0000"/>
                <w:sz w:val="20"/>
                <w:szCs w:val="20"/>
              </w:rPr>
              <w:t>4</w:t>
            </w:r>
          </w:p>
        </w:tc>
        <w:tc>
          <w:tcPr>
            <w:tcW w:w="1714" w:type="dxa"/>
            <w:tcBorders>
              <w:top w:val="single" w:sz="12" w:space="0" w:color="000000"/>
              <w:bottom w:val="single" w:sz="12" w:space="0" w:color="000000"/>
            </w:tcBorders>
          </w:tcPr>
          <w:p w14:paraId="00000102" w14:textId="77777777" w:rsidR="0053605E" w:rsidRDefault="00166634">
            <w:pPr>
              <w:pBdr>
                <w:top w:val="nil"/>
                <w:left w:val="nil"/>
                <w:bottom w:val="nil"/>
                <w:right w:val="nil"/>
                <w:between w:val="nil"/>
              </w:pBdr>
              <w:jc w:val="center"/>
              <w:rPr>
                <w:b/>
                <w:color w:val="FF0000"/>
                <w:sz w:val="20"/>
                <w:szCs w:val="20"/>
              </w:rPr>
            </w:pPr>
            <w:r>
              <w:rPr>
                <w:b/>
                <w:color w:val="FF0000"/>
                <w:sz w:val="20"/>
                <w:szCs w:val="20"/>
              </w:rPr>
              <w:t>5</w:t>
            </w:r>
          </w:p>
        </w:tc>
        <w:tc>
          <w:tcPr>
            <w:tcW w:w="1661" w:type="dxa"/>
            <w:tcBorders>
              <w:top w:val="single" w:sz="12" w:space="0" w:color="000000"/>
              <w:bottom w:val="single" w:sz="12" w:space="0" w:color="000000"/>
            </w:tcBorders>
          </w:tcPr>
          <w:p w14:paraId="00000103" w14:textId="77777777" w:rsidR="0053605E" w:rsidRDefault="00166634">
            <w:pPr>
              <w:pBdr>
                <w:top w:val="nil"/>
                <w:left w:val="nil"/>
                <w:bottom w:val="nil"/>
                <w:right w:val="nil"/>
                <w:between w:val="nil"/>
              </w:pBdr>
              <w:jc w:val="center"/>
              <w:rPr>
                <w:b/>
                <w:color w:val="FF0000"/>
                <w:sz w:val="20"/>
                <w:szCs w:val="20"/>
              </w:rPr>
            </w:pPr>
            <w:r>
              <w:rPr>
                <w:b/>
                <w:color w:val="FF0000"/>
                <w:sz w:val="20"/>
                <w:szCs w:val="20"/>
              </w:rPr>
              <w:t>6</w:t>
            </w:r>
          </w:p>
        </w:tc>
        <w:tc>
          <w:tcPr>
            <w:tcW w:w="1700" w:type="dxa"/>
            <w:tcBorders>
              <w:top w:val="single" w:sz="12" w:space="0" w:color="000000"/>
              <w:bottom w:val="single" w:sz="12" w:space="0" w:color="000000"/>
              <w:right w:val="single" w:sz="12" w:space="0" w:color="000000"/>
            </w:tcBorders>
          </w:tcPr>
          <w:p w14:paraId="00000104" w14:textId="77777777" w:rsidR="0053605E" w:rsidRDefault="00166634">
            <w:pPr>
              <w:pBdr>
                <w:top w:val="nil"/>
                <w:left w:val="nil"/>
                <w:bottom w:val="nil"/>
                <w:right w:val="nil"/>
                <w:between w:val="nil"/>
              </w:pBdr>
              <w:ind w:left="-57" w:right="-57"/>
              <w:jc w:val="center"/>
              <w:rPr>
                <w:b/>
                <w:color w:val="FF0000"/>
                <w:sz w:val="20"/>
                <w:szCs w:val="20"/>
              </w:rPr>
            </w:pPr>
            <w:r>
              <w:rPr>
                <w:b/>
                <w:color w:val="FF0000"/>
                <w:sz w:val="20"/>
                <w:szCs w:val="20"/>
              </w:rPr>
              <w:t>7</w:t>
            </w:r>
          </w:p>
        </w:tc>
      </w:tr>
      <w:tr w:rsidR="0053605E" w14:paraId="432FB612" w14:textId="77777777">
        <w:tc>
          <w:tcPr>
            <w:tcW w:w="670" w:type="dxa"/>
            <w:tcBorders>
              <w:top w:val="single" w:sz="12" w:space="0" w:color="000000"/>
              <w:left w:val="single" w:sz="12" w:space="0" w:color="000000"/>
              <w:bottom w:val="single" w:sz="12" w:space="0" w:color="000000"/>
            </w:tcBorders>
          </w:tcPr>
          <w:p w14:paraId="00000105" w14:textId="77777777" w:rsidR="0053605E" w:rsidRDefault="00166634">
            <w:pPr>
              <w:pBdr>
                <w:top w:val="nil"/>
                <w:left w:val="nil"/>
                <w:bottom w:val="nil"/>
                <w:right w:val="nil"/>
                <w:between w:val="nil"/>
              </w:pBdr>
              <w:spacing w:before="60" w:after="60"/>
              <w:ind w:left="-57" w:right="-57"/>
              <w:jc w:val="center"/>
              <w:rPr>
                <w:b/>
                <w:color w:val="FF0000"/>
                <w:sz w:val="20"/>
                <w:szCs w:val="20"/>
              </w:rPr>
            </w:pPr>
            <w:r>
              <w:rPr>
                <w:b/>
                <w:color w:val="FF0000"/>
                <w:sz w:val="20"/>
                <w:szCs w:val="20"/>
              </w:rPr>
              <w:t>Item</w:t>
            </w:r>
          </w:p>
        </w:tc>
        <w:tc>
          <w:tcPr>
            <w:tcW w:w="5290" w:type="dxa"/>
            <w:tcBorders>
              <w:top w:val="single" w:sz="12" w:space="0" w:color="000000"/>
              <w:bottom w:val="single" w:sz="12" w:space="0" w:color="000000"/>
            </w:tcBorders>
          </w:tcPr>
          <w:p w14:paraId="00000106"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Description of Goods/Services</w:t>
            </w:r>
          </w:p>
        </w:tc>
        <w:tc>
          <w:tcPr>
            <w:tcW w:w="1519" w:type="dxa"/>
            <w:tcBorders>
              <w:top w:val="single" w:sz="12" w:space="0" w:color="000000"/>
              <w:bottom w:val="single" w:sz="12" w:space="0" w:color="000000"/>
            </w:tcBorders>
          </w:tcPr>
          <w:p w14:paraId="00000107"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 xml:space="preserve">Quantity </w:t>
            </w:r>
          </w:p>
        </w:tc>
        <w:tc>
          <w:tcPr>
            <w:tcW w:w="1620" w:type="dxa"/>
            <w:tcBorders>
              <w:top w:val="single" w:sz="12" w:space="0" w:color="000000"/>
              <w:bottom w:val="single" w:sz="12" w:space="0" w:color="000000"/>
            </w:tcBorders>
          </w:tcPr>
          <w:p w14:paraId="00000108" w14:textId="77777777" w:rsidR="0053605E" w:rsidRDefault="00166634">
            <w:pPr>
              <w:pBdr>
                <w:top w:val="nil"/>
                <w:left w:val="nil"/>
                <w:bottom w:val="nil"/>
                <w:right w:val="nil"/>
                <w:between w:val="nil"/>
              </w:pBdr>
              <w:spacing w:before="60" w:after="60"/>
              <w:ind w:left="-57" w:right="-57"/>
              <w:jc w:val="center"/>
              <w:rPr>
                <w:color w:val="FF0000"/>
                <w:sz w:val="18"/>
                <w:szCs w:val="18"/>
              </w:rPr>
            </w:pPr>
            <w:r>
              <w:rPr>
                <w:b/>
                <w:color w:val="FF0000"/>
                <w:sz w:val="20"/>
                <w:szCs w:val="20"/>
              </w:rPr>
              <w:t xml:space="preserve">Unit </w:t>
            </w:r>
          </w:p>
          <w:p w14:paraId="00000109" w14:textId="77777777" w:rsidR="0053605E" w:rsidRDefault="0053605E">
            <w:pPr>
              <w:pBdr>
                <w:top w:val="nil"/>
                <w:left w:val="nil"/>
                <w:bottom w:val="nil"/>
                <w:right w:val="nil"/>
                <w:between w:val="nil"/>
              </w:pBdr>
              <w:spacing w:before="60" w:after="60"/>
              <w:ind w:left="-57" w:right="-57"/>
              <w:jc w:val="center"/>
              <w:rPr>
                <w:color w:val="FF0000"/>
                <w:sz w:val="18"/>
                <w:szCs w:val="18"/>
              </w:rPr>
            </w:pPr>
          </w:p>
        </w:tc>
        <w:tc>
          <w:tcPr>
            <w:tcW w:w="1714" w:type="dxa"/>
            <w:tcBorders>
              <w:top w:val="single" w:sz="12" w:space="0" w:color="000000"/>
              <w:bottom w:val="single" w:sz="12" w:space="0" w:color="000000"/>
            </w:tcBorders>
          </w:tcPr>
          <w:p w14:paraId="0000010A" w14:textId="77777777" w:rsidR="0053605E" w:rsidRDefault="00166634">
            <w:pPr>
              <w:pBdr>
                <w:top w:val="nil"/>
                <w:left w:val="nil"/>
                <w:bottom w:val="nil"/>
                <w:right w:val="nil"/>
                <w:between w:val="nil"/>
              </w:pBdr>
              <w:spacing w:before="60" w:after="60"/>
              <w:ind w:left="-57" w:right="-57"/>
              <w:jc w:val="center"/>
              <w:rPr>
                <w:color w:val="FF0000"/>
                <w:sz w:val="20"/>
                <w:szCs w:val="20"/>
              </w:rPr>
            </w:pPr>
            <w:r>
              <w:rPr>
                <w:b/>
                <w:color w:val="FF0000"/>
                <w:sz w:val="20"/>
                <w:szCs w:val="20"/>
              </w:rPr>
              <w:t>Delivery Period</w:t>
            </w:r>
          </w:p>
          <w:p w14:paraId="0000010B" w14:textId="77777777" w:rsidR="0053605E" w:rsidRDefault="00166634">
            <w:pPr>
              <w:pBdr>
                <w:top w:val="nil"/>
                <w:left w:val="nil"/>
                <w:bottom w:val="nil"/>
                <w:right w:val="nil"/>
                <w:between w:val="nil"/>
              </w:pBdr>
              <w:spacing w:before="60" w:after="60"/>
              <w:jc w:val="center"/>
              <w:rPr>
                <w:b/>
                <w:color w:val="FF0000"/>
                <w:sz w:val="20"/>
                <w:szCs w:val="20"/>
              </w:rPr>
            </w:pPr>
            <w:r>
              <w:rPr>
                <w:color w:val="FF0000"/>
                <w:sz w:val="18"/>
                <w:szCs w:val="18"/>
              </w:rPr>
              <w:t>(maximum days from start of contract)</w:t>
            </w:r>
          </w:p>
        </w:tc>
        <w:tc>
          <w:tcPr>
            <w:tcW w:w="1661" w:type="dxa"/>
            <w:tcBorders>
              <w:top w:val="single" w:sz="12" w:space="0" w:color="000000"/>
              <w:bottom w:val="single" w:sz="12" w:space="0" w:color="000000"/>
            </w:tcBorders>
          </w:tcPr>
          <w:p w14:paraId="0000010C"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Rate (AUD)</w:t>
            </w:r>
          </w:p>
        </w:tc>
        <w:tc>
          <w:tcPr>
            <w:tcW w:w="1700" w:type="dxa"/>
            <w:tcBorders>
              <w:top w:val="single" w:sz="12" w:space="0" w:color="000000"/>
              <w:bottom w:val="single" w:sz="12" w:space="0" w:color="000000"/>
              <w:right w:val="single" w:sz="12" w:space="0" w:color="000000"/>
            </w:tcBorders>
          </w:tcPr>
          <w:p w14:paraId="0000010D" w14:textId="77777777" w:rsidR="0053605E" w:rsidRDefault="00166634">
            <w:pPr>
              <w:pBdr>
                <w:top w:val="nil"/>
                <w:left w:val="nil"/>
                <w:bottom w:val="nil"/>
                <w:right w:val="nil"/>
                <w:between w:val="nil"/>
              </w:pBdr>
              <w:spacing w:before="60" w:after="60"/>
              <w:ind w:left="-57" w:right="-57"/>
              <w:jc w:val="center"/>
              <w:rPr>
                <w:b/>
                <w:color w:val="FF0000"/>
                <w:sz w:val="20"/>
                <w:szCs w:val="20"/>
              </w:rPr>
            </w:pPr>
            <w:r>
              <w:rPr>
                <w:b/>
                <w:color w:val="FF0000"/>
                <w:sz w:val="20"/>
                <w:szCs w:val="20"/>
              </w:rPr>
              <w:t>Amount (AUD)</w:t>
            </w:r>
          </w:p>
          <w:p w14:paraId="0000010E" w14:textId="77777777" w:rsidR="0053605E" w:rsidRDefault="00166634">
            <w:pPr>
              <w:pBdr>
                <w:top w:val="nil"/>
                <w:left w:val="nil"/>
                <w:bottom w:val="nil"/>
                <w:right w:val="nil"/>
                <w:between w:val="nil"/>
              </w:pBdr>
              <w:spacing w:before="60" w:after="60"/>
              <w:ind w:left="-57" w:right="-57"/>
              <w:jc w:val="center"/>
              <w:rPr>
                <w:color w:val="FF0000"/>
                <w:sz w:val="20"/>
                <w:szCs w:val="20"/>
              </w:rPr>
            </w:pPr>
            <w:r>
              <w:rPr>
                <w:color w:val="FF0000"/>
                <w:sz w:val="18"/>
                <w:szCs w:val="18"/>
              </w:rPr>
              <w:t>(3 × 6)</w:t>
            </w:r>
          </w:p>
        </w:tc>
      </w:tr>
      <w:tr w:rsidR="0053605E" w14:paraId="1868A908" w14:textId="77777777">
        <w:tc>
          <w:tcPr>
            <w:tcW w:w="670" w:type="dxa"/>
            <w:tcBorders>
              <w:top w:val="single" w:sz="12" w:space="0" w:color="000000"/>
              <w:left w:val="single" w:sz="12" w:space="0" w:color="000000"/>
              <w:bottom w:val="single" w:sz="4" w:space="0" w:color="000000"/>
            </w:tcBorders>
          </w:tcPr>
          <w:p w14:paraId="0000010F" w14:textId="77777777" w:rsidR="0053605E" w:rsidRDefault="00166634">
            <w:pPr>
              <w:pBdr>
                <w:top w:val="nil"/>
                <w:left w:val="nil"/>
                <w:bottom w:val="nil"/>
                <w:right w:val="nil"/>
                <w:between w:val="nil"/>
              </w:pBdr>
              <w:spacing w:before="60" w:after="60"/>
              <w:ind w:left="-57" w:right="-57"/>
              <w:jc w:val="center"/>
              <w:rPr>
                <w:b/>
                <w:color w:val="FF0000"/>
                <w:sz w:val="20"/>
                <w:szCs w:val="20"/>
              </w:rPr>
            </w:pPr>
            <w:r>
              <w:rPr>
                <w:b/>
                <w:color w:val="FF0000"/>
                <w:sz w:val="20"/>
                <w:szCs w:val="20"/>
              </w:rPr>
              <w:t>1</w:t>
            </w:r>
          </w:p>
        </w:tc>
        <w:tc>
          <w:tcPr>
            <w:tcW w:w="5290" w:type="dxa"/>
            <w:tcBorders>
              <w:top w:val="single" w:sz="12" w:space="0" w:color="000000"/>
              <w:bottom w:val="single" w:sz="4" w:space="0" w:color="000000"/>
            </w:tcBorders>
          </w:tcPr>
          <w:p w14:paraId="00000110"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Marine radar system 1 for the Funafuti transhipment area, as detailed in the technical specifications</w:t>
            </w:r>
          </w:p>
        </w:tc>
        <w:tc>
          <w:tcPr>
            <w:tcW w:w="1519" w:type="dxa"/>
            <w:tcBorders>
              <w:top w:val="single" w:sz="12" w:space="0" w:color="000000"/>
              <w:bottom w:val="single" w:sz="4" w:space="0" w:color="000000"/>
            </w:tcBorders>
          </w:tcPr>
          <w:p w14:paraId="00000111"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1</w:t>
            </w:r>
          </w:p>
        </w:tc>
        <w:tc>
          <w:tcPr>
            <w:tcW w:w="1620" w:type="dxa"/>
            <w:tcBorders>
              <w:top w:val="single" w:sz="12" w:space="0" w:color="000000"/>
              <w:bottom w:val="single" w:sz="4" w:space="0" w:color="000000"/>
            </w:tcBorders>
          </w:tcPr>
          <w:p w14:paraId="00000112"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system</w:t>
            </w:r>
          </w:p>
        </w:tc>
        <w:tc>
          <w:tcPr>
            <w:tcW w:w="1714" w:type="dxa"/>
            <w:tcBorders>
              <w:top w:val="single" w:sz="12" w:space="0" w:color="000000"/>
              <w:bottom w:val="single" w:sz="4" w:space="0" w:color="000000"/>
            </w:tcBorders>
          </w:tcPr>
          <w:p w14:paraId="00000113"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120</w:t>
            </w:r>
          </w:p>
        </w:tc>
        <w:tc>
          <w:tcPr>
            <w:tcW w:w="1661" w:type="dxa"/>
            <w:tcBorders>
              <w:top w:val="single" w:sz="12" w:space="0" w:color="000000"/>
              <w:bottom w:val="single" w:sz="4" w:space="0" w:color="000000"/>
            </w:tcBorders>
          </w:tcPr>
          <w:p w14:paraId="00000114"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12" w:space="0" w:color="000000"/>
              <w:bottom w:val="single" w:sz="4" w:space="0" w:color="000000"/>
              <w:right w:val="single" w:sz="12" w:space="0" w:color="000000"/>
            </w:tcBorders>
          </w:tcPr>
          <w:p w14:paraId="00000115"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02295F3E" w14:textId="77777777">
        <w:tc>
          <w:tcPr>
            <w:tcW w:w="670" w:type="dxa"/>
            <w:tcBorders>
              <w:top w:val="single" w:sz="4" w:space="0" w:color="000000"/>
              <w:left w:val="single" w:sz="12" w:space="0" w:color="000000"/>
              <w:bottom w:val="single" w:sz="4" w:space="0" w:color="000000"/>
            </w:tcBorders>
          </w:tcPr>
          <w:p w14:paraId="00000116" w14:textId="77777777" w:rsidR="0053605E" w:rsidRDefault="00166634">
            <w:pPr>
              <w:pBdr>
                <w:top w:val="nil"/>
                <w:left w:val="nil"/>
                <w:bottom w:val="nil"/>
                <w:right w:val="nil"/>
                <w:between w:val="nil"/>
              </w:pBdr>
              <w:spacing w:before="60" w:after="60"/>
              <w:ind w:left="-57" w:right="-57"/>
              <w:jc w:val="center"/>
              <w:rPr>
                <w:b/>
                <w:color w:val="FF0000"/>
                <w:sz w:val="20"/>
                <w:szCs w:val="20"/>
              </w:rPr>
            </w:pPr>
            <w:r>
              <w:rPr>
                <w:b/>
                <w:color w:val="FF0000"/>
                <w:sz w:val="20"/>
                <w:szCs w:val="20"/>
              </w:rPr>
              <w:t>2</w:t>
            </w:r>
          </w:p>
        </w:tc>
        <w:tc>
          <w:tcPr>
            <w:tcW w:w="5290" w:type="dxa"/>
            <w:tcBorders>
              <w:top w:val="single" w:sz="4" w:space="0" w:color="000000"/>
              <w:bottom w:val="single" w:sz="4" w:space="0" w:color="000000"/>
            </w:tcBorders>
          </w:tcPr>
          <w:p w14:paraId="00000117"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Marine radar system 2 for the Funafuti Conservation Area, as detailed in the technical specifications</w:t>
            </w:r>
          </w:p>
        </w:tc>
        <w:tc>
          <w:tcPr>
            <w:tcW w:w="1519" w:type="dxa"/>
            <w:tcBorders>
              <w:top w:val="single" w:sz="4" w:space="0" w:color="000000"/>
              <w:bottom w:val="single" w:sz="4" w:space="0" w:color="000000"/>
            </w:tcBorders>
          </w:tcPr>
          <w:p w14:paraId="00000118"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1</w:t>
            </w:r>
          </w:p>
        </w:tc>
        <w:tc>
          <w:tcPr>
            <w:tcW w:w="1620" w:type="dxa"/>
            <w:tcBorders>
              <w:top w:val="single" w:sz="4" w:space="0" w:color="000000"/>
              <w:bottom w:val="single" w:sz="4" w:space="0" w:color="000000"/>
            </w:tcBorders>
          </w:tcPr>
          <w:p w14:paraId="00000119"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system</w:t>
            </w:r>
          </w:p>
        </w:tc>
        <w:tc>
          <w:tcPr>
            <w:tcW w:w="1714" w:type="dxa"/>
            <w:tcBorders>
              <w:top w:val="single" w:sz="4" w:space="0" w:color="000000"/>
              <w:bottom w:val="single" w:sz="4" w:space="0" w:color="000000"/>
            </w:tcBorders>
          </w:tcPr>
          <w:p w14:paraId="0000011A" w14:textId="77777777" w:rsidR="0053605E" w:rsidRDefault="00166634">
            <w:pPr>
              <w:pBdr>
                <w:top w:val="nil"/>
                <w:left w:val="nil"/>
                <w:bottom w:val="nil"/>
                <w:right w:val="nil"/>
                <w:between w:val="nil"/>
              </w:pBdr>
              <w:spacing w:before="60" w:after="60"/>
              <w:jc w:val="center"/>
              <w:rPr>
                <w:b/>
                <w:color w:val="FF0000"/>
                <w:sz w:val="20"/>
                <w:szCs w:val="20"/>
              </w:rPr>
            </w:pPr>
            <w:r>
              <w:rPr>
                <w:b/>
                <w:color w:val="FF0000"/>
                <w:sz w:val="20"/>
                <w:szCs w:val="20"/>
              </w:rPr>
              <w:t>120</w:t>
            </w:r>
          </w:p>
        </w:tc>
        <w:tc>
          <w:tcPr>
            <w:tcW w:w="1661" w:type="dxa"/>
            <w:tcBorders>
              <w:top w:val="single" w:sz="4" w:space="0" w:color="000000"/>
              <w:bottom w:val="single" w:sz="4" w:space="0" w:color="000000"/>
            </w:tcBorders>
          </w:tcPr>
          <w:p w14:paraId="0000011B"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4" w:space="0" w:color="000000"/>
              <w:bottom w:val="single" w:sz="4" w:space="0" w:color="000000"/>
              <w:right w:val="single" w:sz="12" w:space="0" w:color="000000"/>
            </w:tcBorders>
          </w:tcPr>
          <w:p w14:paraId="0000011C"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08377E01" w14:textId="77777777">
        <w:tc>
          <w:tcPr>
            <w:tcW w:w="670" w:type="dxa"/>
            <w:tcBorders>
              <w:top w:val="single" w:sz="4" w:space="0" w:color="000000"/>
              <w:left w:val="single" w:sz="12" w:space="0" w:color="000000"/>
              <w:bottom w:val="single" w:sz="4" w:space="0" w:color="000000"/>
            </w:tcBorders>
          </w:tcPr>
          <w:p w14:paraId="0000011D"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5290" w:type="dxa"/>
            <w:tcBorders>
              <w:top w:val="single" w:sz="4" w:space="0" w:color="000000"/>
              <w:bottom w:val="single" w:sz="4" w:space="0" w:color="000000"/>
            </w:tcBorders>
          </w:tcPr>
          <w:p w14:paraId="0000011E" w14:textId="77777777" w:rsidR="0053605E" w:rsidRDefault="0053605E">
            <w:pPr>
              <w:pBdr>
                <w:top w:val="nil"/>
                <w:left w:val="nil"/>
                <w:bottom w:val="nil"/>
                <w:right w:val="nil"/>
                <w:between w:val="nil"/>
              </w:pBdr>
              <w:spacing w:before="60" w:after="60"/>
              <w:jc w:val="center"/>
              <w:rPr>
                <w:b/>
                <w:color w:val="FF0000"/>
                <w:sz w:val="20"/>
                <w:szCs w:val="20"/>
              </w:rPr>
            </w:pPr>
          </w:p>
        </w:tc>
        <w:tc>
          <w:tcPr>
            <w:tcW w:w="1519" w:type="dxa"/>
            <w:tcBorders>
              <w:top w:val="single" w:sz="4" w:space="0" w:color="000000"/>
              <w:bottom w:val="single" w:sz="4" w:space="0" w:color="000000"/>
            </w:tcBorders>
          </w:tcPr>
          <w:p w14:paraId="0000011F" w14:textId="77777777" w:rsidR="0053605E" w:rsidRDefault="0053605E">
            <w:pPr>
              <w:pBdr>
                <w:top w:val="nil"/>
                <w:left w:val="nil"/>
                <w:bottom w:val="nil"/>
                <w:right w:val="nil"/>
                <w:between w:val="nil"/>
              </w:pBdr>
              <w:spacing w:before="60" w:after="60"/>
              <w:jc w:val="center"/>
              <w:rPr>
                <w:b/>
                <w:color w:val="FF0000"/>
                <w:sz w:val="20"/>
                <w:szCs w:val="20"/>
              </w:rPr>
            </w:pPr>
          </w:p>
        </w:tc>
        <w:tc>
          <w:tcPr>
            <w:tcW w:w="1620" w:type="dxa"/>
            <w:tcBorders>
              <w:top w:val="single" w:sz="4" w:space="0" w:color="000000"/>
              <w:bottom w:val="single" w:sz="4" w:space="0" w:color="000000"/>
            </w:tcBorders>
          </w:tcPr>
          <w:p w14:paraId="00000120" w14:textId="77777777" w:rsidR="0053605E" w:rsidRDefault="0053605E">
            <w:pPr>
              <w:pBdr>
                <w:top w:val="nil"/>
                <w:left w:val="nil"/>
                <w:bottom w:val="nil"/>
                <w:right w:val="nil"/>
                <w:between w:val="nil"/>
              </w:pBdr>
              <w:spacing w:before="60" w:after="60"/>
              <w:jc w:val="center"/>
              <w:rPr>
                <w:b/>
                <w:color w:val="FF0000"/>
                <w:sz w:val="20"/>
                <w:szCs w:val="20"/>
              </w:rPr>
            </w:pPr>
          </w:p>
        </w:tc>
        <w:tc>
          <w:tcPr>
            <w:tcW w:w="1714" w:type="dxa"/>
            <w:tcBorders>
              <w:top w:val="single" w:sz="4" w:space="0" w:color="000000"/>
              <w:bottom w:val="single" w:sz="4" w:space="0" w:color="000000"/>
            </w:tcBorders>
          </w:tcPr>
          <w:p w14:paraId="00000121" w14:textId="77777777" w:rsidR="0053605E" w:rsidRDefault="0053605E">
            <w:pPr>
              <w:pBdr>
                <w:top w:val="nil"/>
                <w:left w:val="nil"/>
                <w:bottom w:val="nil"/>
                <w:right w:val="nil"/>
                <w:between w:val="nil"/>
              </w:pBdr>
              <w:spacing w:before="60" w:after="60"/>
              <w:jc w:val="center"/>
              <w:rPr>
                <w:b/>
                <w:color w:val="FF0000"/>
                <w:sz w:val="20"/>
                <w:szCs w:val="20"/>
              </w:rPr>
            </w:pPr>
          </w:p>
        </w:tc>
        <w:tc>
          <w:tcPr>
            <w:tcW w:w="1661" w:type="dxa"/>
            <w:tcBorders>
              <w:top w:val="single" w:sz="4" w:space="0" w:color="000000"/>
              <w:bottom w:val="single" w:sz="4" w:space="0" w:color="000000"/>
            </w:tcBorders>
          </w:tcPr>
          <w:p w14:paraId="00000122"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4" w:space="0" w:color="000000"/>
              <w:bottom w:val="single" w:sz="4" w:space="0" w:color="000000"/>
              <w:right w:val="single" w:sz="12" w:space="0" w:color="000000"/>
            </w:tcBorders>
          </w:tcPr>
          <w:p w14:paraId="00000123"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53E9B3D9" w14:textId="77777777">
        <w:tc>
          <w:tcPr>
            <w:tcW w:w="670" w:type="dxa"/>
            <w:tcBorders>
              <w:top w:val="single" w:sz="4" w:space="0" w:color="000000"/>
              <w:left w:val="single" w:sz="12" w:space="0" w:color="000000"/>
              <w:bottom w:val="single" w:sz="4" w:space="0" w:color="000000"/>
            </w:tcBorders>
          </w:tcPr>
          <w:p w14:paraId="00000124"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5290" w:type="dxa"/>
            <w:tcBorders>
              <w:top w:val="single" w:sz="4" w:space="0" w:color="000000"/>
              <w:bottom w:val="single" w:sz="4" w:space="0" w:color="000000"/>
            </w:tcBorders>
          </w:tcPr>
          <w:p w14:paraId="00000125" w14:textId="77777777" w:rsidR="0053605E" w:rsidRDefault="0053605E">
            <w:pPr>
              <w:pBdr>
                <w:top w:val="nil"/>
                <w:left w:val="nil"/>
                <w:bottom w:val="nil"/>
                <w:right w:val="nil"/>
                <w:between w:val="nil"/>
              </w:pBdr>
              <w:spacing w:before="60" w:after="60"/>
              <w:jc w:val="center"/>
              <w:rPr>
                <w:b/>
                <w:color w:val="FF0000"/>
                <w:sz w:val="20"/>
                <w:szCs w:val="20"/>
              </w:rPr>
            </w:pPr>
          </w:p>
        </w:tc>
        <w:tc>
          <w:tcPr>
            <w:tcW w:w="1519" w:type="dxa"/>
            <w:tcBorders>
              <w:top w:val="single" w:sz="4" w:space="0" w:color="000000"/>
              <w:bottom w:val="single" w:sz="4" w:space="0" w:color="000000"/>
            </w:tcBorders>
          </w:tcPr>
          <w:p w14:paraId="00000126" w14:textId="77777777" w:rsidR="0053605E" w:rsidRDefault="0053605E">
            <w:pPr>
              <w:pBdr>
                <w:top w:val="nil"/>
                <w:left w:val="nil"/>
                <w:bottom w:val="nil"/>
                <w:right w:val="nil"/>
                <w:between w:val="nil"/>
              </w:pBdr>
              <w:spacing w:before="60" w:after="60"/>
              <w:jc w:val="center"/>
              <w:rPr>
                <w:b/>
                <w:color w:val="FF0000"/>
                <w:sz w:val="20"/>
                <w:szCs w:val="20"/>
              </w:rPr>
            </w:pPr>
          </w:p>
        </w:tc>
        <w:tc>
          <w:tcPr>
            <w:tcW w:w="1620" w:type="dxa"/>
            <w:tcBorders>
              <w:top w:val="single" w:sz="4" w:space="0" w:color="000000"/>
              <w:bottom w:val="single" w:sz="4" w:space="0" w:color="000000"/>
            </w:tcBorders>
          </w:tcPr>
          <w:p w14:paraId="00000127" w14:textId="77777777" w:rsidR="0053605E" w:rsidRDefault="0053605E">
            <w:pPr>
              <w:pBdr>
                <w:top w:val="nil"/>
                <w:left w:val="nil"/>
                <w:bottom w:val="nil"/>
                <w:right w:val="nil"/>
                <w:between w:val="nil"/>
              </w:pBdr>
              <w:spacing w:before="60" w:after="60"/>
              <w:jc w:val="center"/>
              <w:rPr>
                <w:b/>
                <w:color w:val="FF0000"/>
                <w:sz w:val="20"/>
                <w:szCs w:val="20"/>
              </w:rPr>
            </w:pPr>
          </w:p>
        </w:tc>
        <w:tc>
          <w:tcPr>
            <w:tcW w:w="1714" w:type="dxa"/>
            <w:tcBorders>
              <w:top w:val="single" w:sz="4" w:space="0" w:color="000000"/>
              <w:bottom w:val="single" w:sz="4" w:space="0" w:color="000000"/>
            </w:tcBorders>
          </w:tcPr>
          <w:p w14:paraId="00000128" w14:textId="77777777" w:rsidR="0053605E" w:rsidRDefault="0053605E">
            <w:pPr>
              <w:pBdr>
                <w:top w:val="nil"/>
                <w:left w:val="nil"/>
                <w:bottom w:val="nil"/>
                <w:right w:val="nil"/>
                <w:between w:val="nil"/>
              </w:pBdr>
              <w:spacing w:before="60" w:after="60"/>
              <w:jc w:val="center"/>
              <w:rPr>
                <w:b/>
                <w:color w:val="FF0000"/>
                <w:sz w:val="20"/>
                <w:szCs w:val="20"/>
              </w:rPr>
            </w:pPr>
          </w:p>
        </w:tc>
        <w:tc>
          <w:tcPr>
            <w:tcW w:w="1661" w:type="dxa"/>
            <w:tcBorders>
              <w:top w:val="single" w:sz="4" w:space="0" w:color="000000"/>
              <w:bottom w:val="single" w:sz="4" w:space="0" w:color="000000"/>
            </w:tcBorders>
          </w:tcPr>
          <w:p w14:paraId="00000129"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4" w:space="0" w:color="000000"/>
              <w:bottom w:val="single" w:sz="4" w:space="0" w:color="000000"/>
              <w:right w:val="single" w:sz="12" w:space="0" w:color="000000"/>
            </w:tcBorders>
          </w:tcPr>
          <w:p w14:paraId="0000012A"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47A5613E" w14:textId="77777777">
        <w:tc>
          <w:tcPr>
            <w:tcW w:w="670" w:type="dxa"/>
            <w:tcBorders>
              <w:top w:val="single" w:sz="4" w:space="0" w:color="000000"/>
              <w:left w:val="single" w:sz="12" w:space="0" w:color="000000"/>
              <w:bottom w:val="single" w:sz="4" w:space="0" w:color="000000"/>
            </w:tcBorders>
          </w:tcPr>
          <w:p w14:paraId="0000012B"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5290" w:type="dxa"/>
            <w:tcBorders>
              <w:top w:val="single" w:sz="4" w:space="0" w:color="000000"/>
              <w:bottom w:val="single" w:sz="4" w:space="0" w:color="000000"/>
            </w:tcBorders>
          </w:tcPr>
          <w:p w14:paraId="0000012C" w14:textId="77777777" w:rsidR="0053605E" w:rsidRDefault="0053605E">
            <w:pPr>
              <w:pBdr>
                <w:top w:val="nil"/>
                <w:left w:val="nil"/>
                <w:bottom w:val="nil"/>
                <w:right w:val="nil"/>
                <w:between w:val="nil"/>
              </w:pBdr>
              <w:spacing w:before="60" w:after="60"/>
              <w:jc w:val="center"/>
              <w:rPr>
                <w:b/>
                <w:color w:val="FF0000"/>
                <w:sz w:val="20"/>
                <w:szCs w:val="20"/>
              </w:rPr>
            </w:pPr>
          </w:p>
        </w:tc>
        <w:tc>
          <w:tcPr>
            <w:tcW w:w="1519" w:type="dxa"/>
            <w:tcBorders>
              <w:top w:val="single" w:sz="4" w:space="0" w:color="000000"/>
              <w:bottom w:val="single" w:sz="4" w:space="0" w:color="000000"/>
            </w:tcBorders>
          </w:tcPr>
          <w:p w14:paraId="0000012D" w14:textId="77777777" w:rsidR="0053605E" w:rsidRDefault="0053605E">
            <w:pPr>
              <w:pBdr>
                <w:top w:val="nil"/>
                <w:left w:val="nil"/>
                <w:bottom w:val="nil"/>
                <w:right w:val="nil"/>
                <w:between w:val="nil"/>
              </w:pBdr>
              <w:spacing w:before="60" w:after="60"/>
              <w:jc w:val="center"/>
              <w:rPr>
                <w:b/>
                <w:color w:val="FF0000"/>
                <w:sz w:val="20"/>
                <w:szCs w:val="20"/>
              </w:rPr>
            </w:pPr>
          </w:p>
        </w:tc>
        <w:tc>
          <w:tcPr>
            <w:tcW w:w="1620" w:type="dxa"/>
            <w:tcBorders>
              <w:top w:val="single" w:sz="4" w:space="0" w:color="000000"/>
              <w:bottom w:val="single" w:sz="4" w:space="0" w:color="000000"/>
            </w:tcBorders>
          </w:tcPr>
          <w:p w14:paraId="0000012E" w14:textId="77777777" w:rsidR="0053605E" w:rsidRDefault="0053605E">
            <w:pPr>
              <w:pBdr>
                <w:top w:val="nil"/>
                <w:left w:val="nil"/>
                <w:bottom w:val="nil"/>
                <w:right w:val="nil"/>
                <w:between w:val="nil"/>
              </w:pBdr>
              <w:spacing w:before="60" w:after="60"/>
              <w:jc w:val="center"/>
              <w:rPr>
                <w:b/>
                <w:color w:val="FF0000"/>
                <w:sz w:val="20"/>
                <w:szCs w:val="20"/>
              </w:rPr>
            </w:pPr>
          </w:p>
        </w:tc>
        <w:tc>
          <w:tcPr>
            <w:tcW w:w="1714" w:type="dxa"/>
            <w:tcBorders>
              <w:top w:val="single" w:sz="4" w:space="0" w:color="000000"/>
              <w:bottom w:val="single" w:sz="4" w:space="0" w:color="000000"/>
            </w:tcBorders>
          </w:tcPr>
          <w:p w14:paraId="0000012F" w14:textId="77777777" w:rsidR="0053605E" w:rsidRDefault="0053605E">
            <w:pPr>
              <w:pBdr>
                <w:top w:val="nil"/>
                <w:left w:val="nil"/>
                <w:bottom w:val="nil"/>
                <w:right w:val="nil"/>
                <w:between w:val="nil"/>
              </w:pBdr>
              <w:spacing w:before="60" w:after="60"/>
              <w:jc w:val="center"/>
              <w:rPr>
                <w:b/>
                <w:color w:val="FF0000"/>
                <w:sz w:val="20"/>
                <w:szCs w:val="20"/>
              </w:rPr>
            </w:pPr>
          </w:p>
        </w:tc>
        <w:tc>
          <w:tcPr>
            <w:tcW w:w="1661" w:type="dxa"/>
            <w:tcBorders>
              <w:top w:val="single" w:sz="4" w:space="0" w:color="000000"/>
              <w:bottom w:val="single" w:sz="4" w:space="0" w:color="000000"/>
            </w:tcBorders>
          </w:tcPr>
          <w:p w14:paraId="00000130"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4" w:space="0" w:color="000000"/>
              <w:bottom w:val="single" w:sz="4" w:space="0" w:color="000000"/>
              <w:right w:val="single" w:sz="12" w:space="0" w:color="000000"/>
            </w:tcBorders>
          </w:tcPr>
          <w:p w14:paraId="00000131"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2E9054C7" w14:textId="77777777">
        <w:tc>
          <w:tcPr>
            <w:tcW w:w="670" w:type="dxa"/>
            <w:tcBorders>
              <w:top w:val="single" w:sz="4" w:space="0" w:color="000000"/>
              <w:left w:val="single" w:sz="12" w:space="0" w:color="000000"/>
              <w:bottom w:val="single" w:sz="4" w:space="0" w:color="000000"/>
            </w:tcBorders>
          </w:tcPr>
          <w:p w14:paraId="00000132"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5290" w:type="dxa"/>
            <w:tcBorders>
              <w:top w:val="single" w:sz="4" w:space="0" w:color="000000"/>
              <w:bottom w:val="single" w:sz="4" w:space="0" w:color="000000"/>
            </w:tcBorders>
          </w:tcPr>
          <w:p w14:paraId="00000133" w14:textId="77777777" w:rsidR="0053605E" w:rsidRDefault="0053605E">
            <w:pPr>
              <w:pBdr>
                <w:top w:val="nil"/>
                <w:left w:val="nil"/>
                <w:bottom w:val="nil"/>
                <w:right w:val="nil"/>
                <w:between w:val="nil"/>
              </w:pBdr>
              <w:spacing w:before="60" w:after="60"/>
              <w:jc w:val="center"/>
              <w:rPr>
                <w:b/>
                <w:color w:val="FF0000"/>
                <w:sz w:val="20"/>
                <w:szCs w:val="20"/>
              </w:rPr>
            </w:pPr>
          </w:p>
        </w:tc>
        <w:tc>
          <w:tcPr>
            <w:tcW w:w="1519" w:type="dxa"/>
            <w:tcBorders>
              <w:top w:val="single" w:sz="4" w:space="0" w:color="000000"/>
              <w:bottom w:val="single" w:sz="4" w:space="0" w:color="000000"/>
            </w:tcBorders>
          </w:tcPr>
          <w:p w14:paraId="00000134" w14:textId="77777777" w:rsidR="0053605E" w:rsidRDefault="0053605E">
            <w:pPr>
              <w:pBdr>
                <w:top w:val="nil"/>
                <w:left w:val="nil"/>
                <w:bottom w:val="nil"/>
                <w:right w:val="nil"/>
                <w:between w:val="nil"/>
              </w:pBdr>
              <w:spacing w:before="60" w:after="60"/>
              <w:jc w:val="center"/>
              <w:rPr>
                <w:b/>
                <w:color w:val="FF0000"/>
                <w:sz w:val="20"/>
                <w:szCs w:val="20"/>
              </w:rPr>
            </w:pPr>
          </w:p>
        </w:tc>
        <w:tc>
          <w:tcPr>
            <w:tcW w:w="1620" w:type="dxa"/>
            <w:tcBorders>
              <w:top w:val="single" w:sz="4" w:space="0" w:color="000000"/>
              <w:bottom w:val="single" w:sz="4" w:space="0" w:color="000000"/>
            </w:tcBorders>
          </w:tcPr>
          <w:p w14:paraId="00000135" w14:textId="77777777" w:rsidR="0053605E" w:rsidRDefault="0053605E">
            <w:pPr>
              <w:pBdr>
                <w:top w:val="nil"/>
                <w:left w:val="nil"/>
                <w:bottom w:val="nil"/>
                <w:right w:val="nil"/>
                <w:between w:val="nil"/>
              </w:pBdr>
              <w:spacing w:before="60" w:after="60"/>
              <w:jc w:val="center"/>
              <w:rPr>
                <w:b/>
                <w:color w:val="FF0000"/>
                <w:sz w:val="20"/>
                <w:szCs w:val="20"/>
              </w:rPr>
            </w:pPr>
          </w:p>
        </w:tc>
        <w:tc>
          <w:tcPr>
            <w:tcW w:w="1714" w:type="dxa"/>
            <w:tcBorders>
              <w:top w:val="single" w:sz="4" w:space="0" w:color="000000"/>
              <w:bottom w:val="single" w:sz="4" w:space="0" w:color="000000"/>
            </w:tcBorders>
          </w:tcPr>
          <w:p w14:paraId="00000136" w14:textId="77777777" w:rsidR="0053605E" w:rsidRDefault="0053605E">
            <w:pPr>
              <w:pBdr>
                <w:top w:val="nil"/>
                <w:left w:val="nil"/>
                <w:bottom w:val="nil"/>
                <w:right w:val="nil"/>
                <w:between w:val="nil"/>
              </w:pBdr>
              <w:spacing w:before="60" w:after="60"/>
              <w:jc w:val="center"/>
              <w:rPr>
                <w:b/>
                <w:color w:val="FF0000"/>
                <w:sz w:val="20"/>
                <w:szCs w:val="20"/>
              </w:rPr>
            </w:pPr>
          </w:p>
        </w:tc>
        <w:tc>
          <w:tcPr>
            <w:tcW w:w="1661" w:type="dxa"/>
            <w:tcBorders>
              <w:top w:val="single" w:sz="4" w:space="0" w:color="000000"/>
              <w:bottom w:val="single" w:sz="4" w:space="0" w:color="000000"/>
            </w:tcBorders>
          </w:tcPr>
          <w:p w14:paraId="00000137"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4" w:space="0" w:color="000000"/>
              <w:bottom w:val="single" w:sz="4" w:space="0" w:color="000000"/>
              <w:right w:val="single" w:sz="12" w:space="0" w:color="000000"/>
            </w:tcBorders>
          </w:tcPr>
          <w:p w14:paraId="00000138"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7211142E" w14:textId="77777777">
        <w:tc>
          <w:tcPr>
            <w:tcW w:w="670" w:type="dxa"/>
            <w:tcBorders>
              <w:top w:val="single" w:sz="4" w:space="0" w:color="000000"/>
              <w:left w:val="single" w:sz="12" w:space="0" w:color="000000"/>
              <w:bottom w:val="single" w:sz="4" w:space="0" w:color="000000"/>
            </w:tcBorders>
          </w:tcPr>
          <w:p w14:paraId="00000139"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5290" w:type="dxa"/>
            <w:tcBorders>
              <w:top w:val="single" w:sz="4" w:space="0" w:color="000000"/>
              <w:bottom w:val="single" w:sz="4" w:space="0" w:color="000000"/>
            </w:tcBorders>
          </w:tcPr>
          <w:p w14:paraId="0000013A" w14:textId="77777777" w:rsidR="0053605E" w:rsidRDefault="0053605E">
            <w:pPr>
              <w:pBdr>
                <w:top w:val="nil"/>
                <w:left w:val="nil"/>
                <w:bottom w:val="nil"/>
                <w:right w:val="nil"/>
                <w:between w:val="nil"/>
              </w:pBdr>
              <w:spacing w:before="60" w:after="60"/>
              <w:jc w:val="center"/>
              <w:rPr>
                <w:b/>
                <w:color w:val="FF0000"/>
                <w:sz w:val="20"/>
                <w:szCs w:val="20"/>
              </w:rPr>
            </w:pPr>
          </w:p>
        </w:tc>
        <w:tc>
          <w:tcPr>
            <w:tcW w:w="1519" w:type="dxa"/>
            <w:tcBorders>
              <w:top w:val="single" w:sz="4" w:space="0" w:color="000000"/>
              <w:bottom w:val="single" w:sz="4" w:space="0" w:color="000000"/>
            </w:tcBorders>
          </w:tcPr>
          <w:p w14:paraId="0000013B" w14:textId="77777777" w:rsidR="0053605E" w:rsidRDefault="0053605E">
            <w:pPr>
              <w:pBdr>
                <w:top w:val="nil"/>
                <w:left w:val="nil"/>
                <w:bottom w:val="nil"/>
                <w:right w:val="nil"/>
                <w:between w:val="nil"/>
              </w:pBdr>
              <w:spacing w:before="60" w:after="60"/>
              <w:jc w:val="center"/>
              <w:rPr>
                <w:b/>
                <w:color w:val="FF0000"/>
                <w:sz w:val="20"/>
                <w:szCs w:val="20"/>
              </w:rPr>
            </w:pPr>
          </w:p>
        </w:tc>
        <w:tc>
          <w:tcPr>
            <w:tcW w:w="1620" w:type="dxa"/>
            <w:tcBorders>
              <w:top w:val="single" w:sz="4" w:space="0" w:color="000000"/>
              <w:bottom w:val="single" w:sz="4" w:space="0" w:color="000000"/>
            </w:tcBorders>
          </w:tcPr>
          <w:p w14:paraId="0000013C" w14:textId="77777777" w:rsidR="0053605E" w:rsidRDefault="0053605E">
            <w:pPr>
              <w:pBdr>
                <w:top w:val="nil"/>
                <w:left w:val="nil"/>
                <w:bottom w:val="nil"/>
                <w:right w:val="nil"/>
                <w:between w:val="nil"/>
              </w:pBdr>
              <w:spacing w:before="60" w:after="60"/>
              <w:jc w:val="center"/>
              <w:rPr>
                <w:b/>
                <w:color w:val="FF0000"/>
                <w:sz w:val="20"/>
                <w:szCs w:val="20"/>
              </w:rPr>
            </w:pPr>
          </w:p>
        </w:tc>
        <w:tc>
          <w:tcPr>
            <w:tcW w:w="1714" w:type="dxa"/>
            <w:tcBorders>
              <w:top w:val="single" w:sz="4" w:space="0" w:color="000000"/>
              <w:bottom w:val="single" w:sz="4" w:space="0" w:color="000000"/>
            </w:tcBorders>
          </w:tcPr>
          <w:p w14:paraId="0000013D" w14:textId="77777777" w:rsidR="0053605E" w:rsidRDefault="0053605E">
            <w:pPr>
              <w:pBdr>
                <w:top w:val="nil"/>
                <w:left w:val="nil"/>
                <w:bottom w:val="nil"/>
                <w:right w:val="nil"/>
                <w:between w:val="nil"/>
              </w:pBdr>
              <w:spacing w:before="60" w:after="60"/>
              <w:jc w:val="center"/>
              <w:rPr>
                <w:b/>
                <w:color w:val="FF0000"/>
                <w:sz w:val="20"/>
                <w:szCs w:val="20"/>
              </w:rPr>
            </w:pPr>
          </w:p>
        </w:tc>
        <w:tc>
          <w:tcPr>
            <w:tcW w:w="1661" w:type="dxa"/>
            <w:tcBorders>
              <w:top w:val="single" w:sz="4" w:space="0" w:color="000000"/>
              <w:bottom w:val="single" w:sz="4" w:space="0" w:color="000000"/>
            </w:tcBorders>
          </w:tcPr>
          <w:p w14:paraId="0000013E"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4" w:space="0" w:color="000000"/>
              <w:bottom w:val="single" w:sz="4" w:space="0" w:color="000000"/>
              <w:right w:val="single" w:sz="12" w:space="0" w:color="000000"/>
            </w:tcBorders>
          </w:tcPr>
          <w:p w14:paraId="0000013F"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14402A44" w14:textId="77777777">
        <w:tc>
          <w:tcPr>
            <w:tcW w:w="670" w:type="dxa"/>
            <w:tcBorders>
              <w:top w:val="single" w:sz="4" w:space="0" w:color="000000"/>
              <w:left w:val="single" w:sz="12" w:space="0" w:color="000000"/>
              <w:bottom w:val="single" w:sz="12" w:space="0" w:color="000000"/>
            </w:tcBorders>
          </w:tcPr>
          <w:p w14:paraId="00000140"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5290" w:type="dxa"/>
            <w:tcBorders>
              <w:top w:val="single" w:sz="4" w:space="0" w:color="000000"/>
              <w:bottom w:val="single" w:sz="12" w:space="0" w:color="000000"/>
            </w:tcBorders>
          </w:tcPr>
          <w:p w14:paraId="00000141" w14:textId="77777777" w:rsidR="0053605E" w:rsidRDefault="0053605E">
            <w:pPr>
              <w:pBdr>
                <w:top w:val="nil"/>
                <w:left w:val="nil"/>
                <w:bottom w:val="nil"/>
                <w:right w:val="nil"/>
                <w:between w:val="nil"/>
              </w:pBdr>
              <w:spacing w:before="60" w:after="60"/>
              <w:jc w:val="center"/>
              <w:rPr>
                <w:b/>
                <w:color w:val="FF0000"/>
                <w:sz w:val="20"/>
                <w:szCs w:val="20"/>
              </w:rPr>
            </w:pPr>
          </w:p>
        </w:tc>
        <w:tc>
          <w:tcPr>
            <w:tcW w:w="1519" w:type="dxa"/>
            <w:tcBorders>
              <w:top w:val="single" w:sz="4" w:space="0" w:color="000000"/>
              <w:bottom w:val="single" w:sz="12" w:space="0" w:color="000000"/>
            </w:tcBorders>
          </w:tcPr>
          <w:p w14:paraId="00000142" w14:textId="77777777" w:rsidR="0053605E" w:rsidRDefault="0053605E">
            <w:pPr>
              <w:pBdr>
                <w:top w:val="nil"/>
                <w:left w:val="nil"/>
                <w:bottom w:val="nil"/>
                <w:right w:val="nil"/>
                <w:between w:val="nil"/>
              </w:pBdr>
              <w:spacing w:before="60" w:after="60"/>
              <w:jc w:val="center"/>
              <w:rPr>
                <w:b/>
                <w:color w:val="FF0000"/>
                <w:sz w:val="20"/>
                <w:szCs w:val="20"/>
              </w:rPr>
            </w:pPr>
          </w:p>
        </w:tc>
        <w:tc>
          <w:tcPr>
            <w:tcW w:w="1620" w:type="dxa"/>
            <w:tcBorders>
              <w:top w:val="single" w:sz="4" w:space="0" w:color="000000"/>
              <w:bottom w:val="single" w:sz="12" w:space="0" w:color="000000"/>
            </w:tcBorders>
          </w:tcPr>
          <w:p w14:paraId="00000143" w14:textId="77777777" w:rsidR="0053605E" w:rsidRDefault="0053605E">
            <w:pPr>
              <w:pBdr>
                <w:top w:val="nil"/>
                <w:left w:val="nil"/>
                <w:bottom w:val="nil"/>
                <w:right w:val="nil"/>
                <w:between w:val="nil"/>
              </w:pBdr>
              <w:spacing w:before="60" w:after="60"/>
              <w:jc w:val="center"/>
              <w:rPr>
                <w:b/>
                <w:color w:val="FF0000"/>
                <w:sz w:val="20"/>
                <w:szCs w:val="20"/>
              </w:rPr>
            </w:pPr>
          </w:p>
        </w:tc>
        <w:tc>
          <w:tcPr>
            <w:tcW w:w="1714" w:type="dxa"/>
            <w:tcBorders>
              <w:top w:val="single" w:sz="4" w:space="0" w:color="000000"/>
              <w:bottom w:val="single" w:sz="12" w:space="0" w:color="000000"/>
            </w:tcBorders>
          </w:tcPr>
          <w:p w14:paraId="00000144" w14:textId="77777777" w:rsidR="0053605E" w:rsidRDefault="0053605E">
            <w:pPr>
              <w:pBdr>
                <w:top w:val="nil"/>
                <w:left w:val="nil"/>
                <w:bottom w:val="nil"/>
                <w:right w:val="nil"/>
                <w:between w:val="nil"/>
              </w:pBdr>
              <w:spacing w:before="60" w:after="60"/>
              <w:jc w:val="center"/>
              <w:rPr>
                <w:b/>
                <w:color w:val="FF0000"/>
                <w:sz w:val="20"/>
                <w:szCs w:val="20"/>
              </w:rPr>
            </w:pPr>
          </w:p>
        </w:tc>
        <w:tc>
          <w:tcPr>
            <w:tcW w:w="1661" w:type="dxa"/>
            <w:tcBorders>
              <w:top w:val="single" w:sz="4" w:space="0" w:color="000000"/>
              <w:bottom w:val="single" w:sz="12" w:space="0" w:color="000000"/>
            </w:tcBorders>
          </w:tcPr>
          <w:p w14:paraId="00000145" w14:textId="77777777" w:rsidR="0053605E" w:rsidRDefault="0053605E">
            <w:pPr>
              <w:pBdr>
                <w:top w:val="nil"/>
                <w:left w:val="nil"/>
                <w:bottom w:val="nil"/>
                <w:right w:val="nil"/>
                <w:between w:val="nil"/>
              </w:pBdr>
              <w:spacing w:before="60" w:after="60"/>
              <w:jc w:val="center"/>
              <w:rPr>
                <w:b/>
                <w:color w:val="FF0000"/>
                <w:sz w:val="20"/>
                <w:szCs w:val="20"/>
              </w:rPr>
            </w:pPr>
          </w:p>
        </w:tc>
        <w:tc>
          <w:tcPr>
            <w:tcW w:w="1700" w:type="dxa"/>
            <w:tcBorders>
              <w:top w:val="single" w:sz="4" w:space="0" w:color="000000"/>
              <w:bottom w:val="single" w:sz="12" w:space="0" w:color="000000"/>
              <w:right w:val="single" w:sz="12" w:space="0" w:color="000000"/>
            </w:tcBorders>
          </w:tcPr>
          <w:p w14:paraId="00000146"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7CA2286C" w14:textId="77777777">
        <w:tc>
          <w:tcPr>
            <w:tcW w:w="670" w:type="dxa"/>
            <w:tcBorders>
              <w:top w:val="single" w:sz="12" w:space="0" w:color="000000"/>
              <w:left w:val="single" w:sz="12" w:space="0" w:color="000000"/>
              <w:bottom w:val="single" w:sz="4" w:space="0" w:color="000000"/>
            </w:tcBorders>
          </w:tcPr>
          <w:p w14:paraId="00000147"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11804" w:type="dxa"/>
            <w:gridSpan w:val="5"/>
            <w:tcBorders>
              <w:top w:val="single" w:sz="12" w:space="0" w:color="000000"/>
              <w:bottom w:val="single" w:sz="4" w:space="0" w:color="000000"/>
            </w:tcBorders>
          </w:tcPr>
          <w:p w14:paraId="00000148" w14:textId="77777777" w:rsidR="0053605E" w:rsidRDefault="00166634">
            <w:pPr>
              <w:pBdr>
                <w:top w:val="nil"/>
                <w:left w:val="nil"/>
                <w:bottom w:val="nil"/>
                <w:right w:val="nil"/>
                <w:between w:val="nil"/>
              </w:pBdr>
              <w:spacing w:before="60" w:after="60"/>
              <w:jc w:val="left"/>
              <w:rPr>
                <w:b/>
                <w:color w:val="FF0000"/>
                <w:sz w:val="20"/>
                <w:szCs w:val="20"/>
              </w:rPr>
            </w:pPr>
            <w:r>
              <w:rPr>
                <w:b/>
                <w:color w:val="FF0000"/>
                <w:sz w:val="20"/>
                <w:szCs w:val="20"/>
              </w:rPr>
              <w:t>Total FOB Amount</w:t>
            </w:r>
          </w:p>
        </w:tc>
        <w:tc>
          <w:tcPr>
            <w:tcW w:w="1700" w:type="dxa"/>
            <w:tcBorders>
              <w:top w:val="single" w:sz="12" w:space="0" w:color="000000"/>
              <w:bottom w:val="single" w:sz="12" w:space="0" w:color="000000"/>
              <w:right w:val="single" w:sz="12" w:space="0" w:color="000000"/>
            </w:tcBorders>
          </w:tcPr>
          <w:p w14:paraId="0000014D"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73F5C080" w14:textId="77777777">
        <w:tc>
          <w:tcPr>
            <w:tcW w:w="670" w:type="dxa"/>
            <w:tcBorders>
              <w:top w:val="single" w:sz="4" w:space="0" w:color="000000"/>
              <w:left w:val="single" w:sz="12" w:space="0" w:color="000000"/>
              <w:bottom w:val="single" w:sz="4" w:space="0" w:color="000000"/>
            </w:tcBorders>
          </w:tcPr>
          <w:p w14:paraId="0000014E"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11804" w:type="dxa"/>
            <w:gridSpan w:val="5"/>
            <w:tcBorders>
              <w:top w:val="single" w:sz="4" w:space="0" w:color="000000"/>
              <w:bottom w:val="single" w:sz="4" w:space="0" w:color="000000"/>
            </w:tcBorders>
          </w:tcPr>
          <w:p w14:paraId="0000014F" w14:textId="77777777" w:rsidR="0053605E" w:rsidRDefault="00166634">
            <w:pPr>
              <w:pBdr>
                <w:top w:val="nil"/>
                <w:left w:val="nil"/>
                <w:bottom w:val="nil"/>
                <w:right w:val="nil"/>
                <w:between w:val="nil"/>
              </w:pBdr>
              <w:spacing w:before="60" w:after="60"/>
              <w:jc w:val="left"/>
              <w:rPr>
                <w:b/>
                <w:i/>
                <w:color w:val="FF0000"/>
                <w:sz w:val="20"/>
                <w:szCs w:val="20"/>
              </w:rPr>
            </w:pPr>
            <w:r>
              <w:rPr>
                <w:b/>
                <w:color w:val="FF0000"/>
                <w:sz w:val="20"/>
                <w:szCs w:val="20"/>
              </w:rPr>
              <w:t xml:space="preserve">Documentation and Other Charges </w:t>
            </w:r>
            <w:r>
              <w:rPr>
                <w:b/>
                <w:i/>
                <w:color w:val="FF0000"/>
                <w:sz w:val="20"/>
                <w:szCs w:val="20"/>
              </w:rPr>
              <w:t>(if applicable)</w:t>
            </w:r>
          </w:p>
        </w:tc>
        <w:tc>
          <w:tcPr>
            <w:tcW w:w="1700" w:type="dxa"/>
            <w:tcBorders>
              <w:top w:val="single" w:sz="4" w:space="0" w:color="000000"/>
              <w:bottom w:val="single" w:sz="4" w:space="0" w:color="000000"/>
              <w:right w:val="single" w:sz="12" w:space="0" w:color="000000"/>
            </w:tcBorders>
          </w:tcPr>
          <w:p w14:paraId="00000154"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35E6E5B6" w14:textId="77777777">
        <w:tc>
          <w:tcPr>
            <w:tcW w:w="670" w:type="dxa"/>
            <w:tcBorders>
              <w:top w:val="single" w:sz="4" w:space="0" w:color="000000"/>
              <w:left w:val="single" w:sz="12" w:space="0" w:color="000000"/>
              <w:bottom w:val="single" w:sz="12" w:space="0" w:color="000000"/>
            </w:tcBorders>
          </w:tcPr>
          <w:p w14:paraId="00000155"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11804" w:type="dxa"/>
            <w:gridSpan w:val="5"/>
            <w:tcBorders>
              <w:top w:val="single" w:sz="4" w:space="0" w:color="000000"/>
              <w:bottom w:val="single" w:sz="12" w:space="0" w:color="000000"/>
            </w:tcBorders>
          </w:tcPr>
          <w:p w14:paraId="00000156" w14:textId="77777777" w:rsidR="0053605E" w:rsidRDefault="00166634">
            <w:pPr>
              <w:pBdr>
                <w:top w:val="nil"/>
                <w:left w:val="nil"/>
                <w:bottom w:val="nil"/>
                <w:right w:val="nil"/>
                <w:between w:val="nil"/>
              </w:pBdr>
              <w:spacing w:before="60" w:after="60"/>
              <w:jc w:val="left"/>
              <w:rPr>
                <w:b/>
                <w:i/>
                <w:color w:val="FF0000"/>
                <w:sz w:val="20"/>
                <w:szCs w:val="20"/>
              </w:rPr>
            </w:pPr>
            <w:r>
              <w:rPr>
                <w:b/>
                <w:color w:val="FF0000"/>
                <w:sz w:val="20"/>
                <w:szCs w:val="20"/>
              </w:rPr>
              <w:t xml:space="preserve">Freight, Shipping and Insurance to Funafuti </w:t>
            </w:r>
            <w:r>
              <w:rPr>
                <w:b/>
                <w:i/>
                <w:color w:val="FF0000"/>
                <w:sz w:val="20"/>
                <w:szCs w:val="20"/>
              </w:rPr>
              <w:t>(if applicable)</w:t>
            </w:r>
          </w:p>
        </w:tc>
        <w:tc>
          <w:tcPr>
            <w:tcW w:w="1700" w:type="dxa"/>
            <w:tcBorders>
              <w:top w:val="single" w:sz="4" w:space="0" w:color="000000"/>
              <w:bottom w:val="single" w:sz="12" w:space="0" w:color="000000"/>
              <w:right w:val="single" w:sz="12" w:space="0" w:color="000000"/>
            </w:tcBorders>
          </w:tcPr>
          <w:p w14:paraId="0000015B"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r w:rsidR="0053605E" w14:paraId="760750A7" w14:textId="77777777">
        <w:tc>
          <w:tcPr>
            <w:tcW w:w="670" w:type="dxa"/>
            <w:tcBorders>
              <w:top w:val="single" w:sz="12" w:space="0" w:color="000000"/>
              <w:left w:val="single" w:sz="12" w:space="0" w:color="000000"/>
              <w:bottom w:val="single" w:sz="12" w:space="0" w:color="000000"/>
            </w:tcBorders>
          </w:tcPr>
          <w:p w14:paraId="0000015C"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c>
          <w:tcPr>
            <w:tcW w:w="11804" w:type="dxa"/>
            <w:gridSpan w:val="5"/>
            <w:tcBorders>
              <w:top w:val="single" w:sz="12" w:space="0" w:color="000000"/>
              <w:bottom w:val="single" w:sz="12" w:space="0" w:color="000000"/>
            </w:tcBorders>
          </w:tcPr>
          <w:p w14:paraId="0000015D" w14:textId="77777777" w:rsidR="0053605E" w:rsidRDefault="00166634">
            <w:pPr>
              <w:pBdr>
                <w:top w:val="nil"/>
                <w:left w:val="nil"/>
                <w:bottom w:val="nil"/>
                <w:right w:val="nil"/>
                <w:between w:val="nil"/>
              </w:pBdr>
              <w:spacing w:before="60" w:after="60"/>
              <w:jc w:val="right"/>
              <w:rPr>
                <w:b/>
                <w:color w:val="FF0000"/>
                <w:sz w:val="20"/>
                <w:szCs w:val="20"/>
              </w:rPr>
            </w:pPr>
            <w:r>
              <w:rPr>
                <w:b/>
                <w:color w:val="FF0000"/>
                <w:sz w:val="20"/>
                <w:szCs w:val="20"/>
              </w:rPr>
              <w:t>Total Cost CIF Funafuti</w:t>
            </w:r>
          </w:p>
        </w:tc>
        <w:tc>
          <w:tcPr>
            <w:tcW w:w="1700" w:type="dxa"/>
            <w:tcBorders>
              <w:top w:val="single" w:sz="12" w:space="0" w:color="000000"/>
              <w:bottom w:val="single" w:sz="12" w:space="0" w:color="000000"/>
              <w:right w:val="single" w:sz="12" w:space="0" w:color="000000"/>
            </w:tcBorders>
          </w:tcPr>
          <w:p w14:paraId="00000162" w14:textId="77777777" w:rsidR="0053605E" w:rsidRDefault="0053605E">
            <w:pPr>
              <w:pBdr>
                <w:top w:val="nil"/>
                <w:left w:val="nil"/>
                <w:bottom w:val="nil"/>
                <w:right w:val="nil"/>
                <w:between w:val="nil"/>
              </w:pBdr>
              <w:spacing w:before="60" w:after="60"/>
              <w:ind w:left="-57" w:right="-57"/>
              <w:jc w:val="center"/>
              <w:rPr>
                <w:b/>
                <w:color w:val="FF0000"/>
                <w:sz w:val="20"/>
                <w:szCs w:val="20"/>
              </w:rPr>
            </w:pPr>
          </w:p>
        </w:tc>
      </w:tr>
    </w:tbl>
    <w:p w14:paraId="00000163" w14:textId="77777777" w:rsidR="0053605E" w:rsidRDefault="00166634">
      <w:pPr>
        <w:spacing w:after="200" w:line="276" w:lineRule="auto"/>
        <w:jc w:val="left"/>
        <w:sectPr w:rsidR="0053605E">
          <w:headerReference w:type="default" r:id="rId20"/>
          <w:footerReference w:type="default" r:id="rId21"/>
          <w:pgSz w:w="16838" w:h="11906" w:orient="landscape"/>
          <w:pgMar w:top="1440" w:right="1440" w:bottom="1440" w:left="1440" w:header="708" w:footer="708" w:gutter="0"/>
          <w:cols w:space="720"/>
        </w:sectPr>
      </w:pPr>
      <w:r>
        <w:rPr>
          <w:i/>
        </w:rPr>
        <w:t>(Bidders may add extra rows in the table if required)</w:t>
      </w:r>
    </w:p>
    <w:p w14:paraId="00000164" w14:textId="77777777" w:rsidR="0053605E" w:rsidRDefault="00166634">
      <w:pPr>
        <w:pStyle w:val="Heading1"/>
      </w:pPr>
      <w:bookmarkStart w:id="22" w:name="_heading=h.4i7ojhp" w:colFirst="0" w:colLast="0"/>
      <w:bookmarkEnd w:id="22"/>
      <w:r>
        <w:lastRenderedPageBreak/>
        <w:t>section 5: declaration on ethical conduct</w:t>
      </w:r>
    </w:p>
    <w:p w14:paraId="00000165" w14:textId="77777777" w:rsidR="0053605E" w:rsidRDefault="0053605E"/>
    <w:p w14:paraId="00000166" w14:textId="77777777" w:rsidR="0053605E" w:rsidRDefault="00166634">
      <w:pPr>
        <w:jc w:val="center"/>
        <w:rPr>
          <w:i/>
        </w:rPr>
      </w:pPr>
      <w:r>
        <w:rPr>
          <w:i/>
        </w:rPr>
        <w:t>(The Bidder shall sign and date this form)</w:t>
      </w:r>
    </w:p>
    <w:p w14:paraId="00000167" w14:textId="77777777" w:rsidR="0053605E" w:rsidRDefault="0053605E"/>
    <w:p w14:paraId="00000168" w14:textId="77777777" w:rsidR="0053605E" w:rsidRDefault="00166634">
      <w:pPr>
        <w:jc w:val="right"/>
      </w:pPr>
      <w:r>
        <w:t>Date: _______________</w:t>
      </w:r>
    </w:p>
    <w:p w14:paraId="00000169" w14:textId="77777777" w:rsidR="0053605E" w:rsidRDefault="0053605E"/>
    <w:p w14:paraId="0000016A" w14:textId="77777777" w:rsidR="0053605E" w:rsidRDefault="00166634">
      <w:r>
        <w:t>The undersigned, as the authorised representative of the Bidder, confirms that in the preparation of our bid:</w:t>
      </w:r>
    </w:p>
    <w:p w14:paraId="0000016B" w14:textId="77777777" w:rsidR="0053605E" w:rsidRDefault="0053605E"/>
    <w:p w14:paraId="0000016C" w14:textId="77777777" w:rsidR="0053605E" w:rsidRDefault="00166634">
      <w:pPr>
        <w:numPr>
          <w:ilvl w:val="0"/>
          <w:numId w:val="3"/>
        </w:numPr>
        <w:pBdr>
          <w:top w:val="nil"/>
          <w:left w:val="nil"/>
          <w:bottom w:val="nil"/>
          <w:right w:val="nil"/>
          <w:between w:val="nil"/>
        </w:pBdr>
        <w:rPr>
          <w:color w:val="000000"/>
        </w:rPr>
      </w:pPr>
      <w:r>
        <w:rPr>
          <w:color w:val="000000"/>
        </w:rPr>
        <w:t>We, our employees, associates, agents, shareholders, partners and consultants, or their relatives or associates:</w:t>
      </w:r>
    </w:p>
    <w:p w14:paraId="0000016D" w14:textId="77777777" w:rsidR="0053605E" w:rsidRDefault="0053605E"/>
    <w:p w14:paraId="0000016E" w14:textId="77777777" w:rsidR="0053605E" w:rsidRDefault="00166634">
      <w:pPr>
        <w:numPr>
          <w:ilvl w:val="0"/>
          <w:numId w:val="10"/>
        </w:numPr>
        <w:pBdr>
          <w:top w:val="nil"/>
          <w:left w:val="nil"/>
          <w:bottom w:val="nil"/>
          <w:right w:val="nil"/>
          <w:between w:val="nil"/>
        </w:pBdr>
        <w:ind w:left="1276" w:hanging="567"/>
      </w:pPr>
      <w:r>
        <w:rPr>
          <w:color w:val="000000"/>
        </w:rPr>
        <w:t>have no relationship that could be regarded as a conflict of interest as defined in regulation 71 of the Public Procurement Regulations of Tuvalu; should we become aware of the potential for a conflict of interest, we will advise the Purchaser immediately;</w:t>
      </w:r>
    </w:p>
    <w:p w14:paraId="0000016F" w14:textId="77777777" w:rsidR="0053605E" w:rsidRDefault="0053605E">
      <w:pPr>
        <w:ind w:left="709"/>
      </w:pPr>
    </w:p>
    <w:p w14:paraId="00000170" w14:textId="77777777" w:rsidR="0053605E" w:rsidRDefault="00166634">
      <w:pPr>
        <w:numPr>
          <w:ilvl w:val="0"/>
          <w:numId w:val="10"/>
        </w:numPr>
        <w:pBdr>
          <w:top w:val="nil"/>
          <w:left w:val="nil"/>
          <w:bottom w:val="nil"/>
          <w:right w:val="nil"/>
          <w:between w:val="nil"/>
        </w:pBdr>
        <w:ind w:left="1276" w:hanging="567"/>
        <w:rPr>
          <w:color w:val="000000"/>
        </w:rPr>
      </w:pPr>
      <w:r>
        <w:rPr>
          <w:color w:val="000000"/>
        </w:rPr>
        <w:t>have not entered into any corrupt or fraudulent practices during the preparation of this bid.</w:t>
      </w:r>
    </w:p>
    <w:p w14:paraId="00000171" w14:textId="77777777" w:rsidR="0053605E" w:rsidRDefault="0053605E"/>
    <w:p w14:paraId="00000172" w14:textId="77777777" w:rsidR="0053605E" w:rsidRDefault="00166634">
      <w:pPr>
        <w:numPr>
          <w:ilvl w:val="0"/>
          <w:numId w:val="3"/>
        </w:numPr>
        <w:pBdr>
          <w:top w:val="nil"/>
          <w:left w:val="nil"/>
          <w:bottom w:val="nil"/>
          <w:right w:val="nil"/>
          <w:between w:val="nil"/>
        </w:pBdr>
        <w:rPr>
          <w:color w:val="000000"/>
        </w:rPr>
      </w:pPr>
      <w:r>
        <w:rPr>
          <w:color w:val="000000"/>
        </w:rPr>
        <w:t>No unauthorised payments in cash or in kind in connection with this procurement proceeding have been made or will be made by us, our employees, associates, agents, shareholders, partners and consultants, or by their relatives or associates, to any employees, associates, agents, partners or consultants of the Purchaser, or to their relatives and associates.</w:t>
      </w:r>
    </w:p>
    <w:p w14:paraId="00000173" w14:textId="77777777" w:rsidR="0053605E" w:rsidRDefault="0053605E"/>
    <w:p w14:paraId="00000174" w14:textId="77777777" w:rsidR="0053605E" w:rsidRDefault="00166634">
      <w:pPr>
        <w:numPr>
          <w:ilvl w:val="0"/>
          <w:numId w:val="3"/>
        </w:numPr>
        <w:pBdr>
          <w:top w:val="nil"/>
          <w:left w:val="nil"/>
          <w:bottom w:val="nil"/>
          <w:right w:val="nil"/>
          <w:between w:val="nil"/>
        </w:pBdr>
      </w:pPr>
      <w:r>
        <w:rPr>
          <w:color w:val="000000"/>
        </w:rPr>
        <w:t>We understand that if we are found to be in breach of this Declaration, we shall be debarred from any contracts with the Government of Tuvalu for a period stated in the Procurement Suspension and Debarment Procedure issued by the Central Procurement Unit.</w:t>
      </w:r>
    </w:p>
    <w:p w14:paraId="00000175" w14:textId="77777777" w:rsidR="0053605E" w:rsidRDefault="0053605E">
      <w:pPr>
        <w:pBdr>
          <w:top w:val="nil"/>
          <w:left w:val="nil"/>
          <w:bottom w:val="nil"/>
          <w:right w:val="nil"/>
          <w:between w:val="nil"/>
        </w:pBdr>
        <w:rPr>
          <w:color w:val="000000"/>
        </w:rPr>
      </w:pPr>
    </w:p>
    <w:p w14:paraId="00000176" w14:textId="77777777" w:rsidR="0053605E" w:rsidRDefault="0053605E"/>
    <w:p w14:paraId="00000177" w14:textId="77777777" w:rsidR="0053605E" w:rsidRDefault="0053605E"/>
    <w:p w14:paraId="00000178" w14:textId="77777777" w:rsidR="0053605E" w:rsidRDefault="00166634">
      <w:r>
        <w:t>Authorised signature: _____________________</w:t>
      </w:r>
    </w:p>
    <w:p w14:paraId="00000179" w14:textId="77777777" w:rsidR="0053605E" w:rsidRDefault="0053605E"/>
    <w:p w14:paraId="0000017A" w14:textId="77777777" w:rsidR="0053605E" w:rsidRDefault="00166634">
      <w:r>
        <w:t>Name and job title: _______________________</w:t>
      </w:r>
    </w:p>
    <w:p w14:paraId="0000017B" w14:textId="77777777" w:rsidR="0053605E" w:rsidRDefault="0053605E"/>
    <w:p w14:paraId="0000017C" w14:textId="77777777" w:rsidR="0053605E" w:rsidRDefault="00166634">
      <w:r>
        <w:t>Name and address of Bidder: ________________________________</w:t>
      </w:r>
    </w:p>
    <w:p w14:paraId="0000017D" w14:textId="77777777" w:rsidR="0053605E" w:rsidRDefault="0053605E"/>
    <w:p w14:paraId="0000017E" w14:textId="77777777" w:rsidR="0053605E" w:rsidRDefault="00166634">
      <w:r>
        <w:t>_______________________________________________________</w:t>
      </w:r>
    </w:p>
    <w:p w14:paraId="0000017F" w14:textId="77777777" w:rsidR="0053605E" w:rsidRDefault="0053605E"/>
    <w:p w14:paraId="00000180" w14:textId="77777777" w:rsidR="0053605E" w:rsidRDefault="00166634">
      <w:r>
        <w:t>Telephone No: _______________</w:t>
      </w:r>
    </w:p>
    <w:p w14:paraId="00000181" w14:textId="77777777" w:rsidR="0053605E" w:rsidRDefault="0053605E"/>
    <w:p w14:paraId="00000182" w14:textId="77777777" w:rsidR="0053605E" w:rsidRDefault="00166634">
      <w:r>
        <w:t>Fax No: ____________________</w:t>
      </w:r>
    </w:p>
    <w:p w14:paraId="00000183" w14:textId="77777777" w:rsidR="0053605E" w:rsidRDefault="0053605E"/>
    <w:p w14:paraId="00000184" w14:textId="77777777" w:rsidR="0053605E" w:rsidRDefault="00166634">
      <w:r>
        <w:t>E-mail address: ______________</w:t>
      </w:r>
    </w:p>
    <w:p w14:paraId="00000185" w14:textId="77777777" w:rsidR="0053605E" w:rsidRDefault="0053605E"/>
    <w:p w14:paraId="00000186" w14:textId="77777777" w:rsidR="0053605E" w:rsidRDefault="00166634">
      <w:r>
        <w:t>Affix company seal:</w:t>
      </w:r>
    </w:p>
    <w:p w14:paraId="00000187" w14:textId="77777777" w:rsidR="0053605E" w:rsidRDefault="00166634">
      <w:pPr>
        <w:spacing w:after="200" w:line="276" w:lineRule="auto"/>
        <w:jc w:val="left"/>
      </w:pPr>
      <w:r>
        <w:br w:type="page"/>
      </w:r>
    </w:p>
    <w:p w14:paraId="00000188" w14:textId="77777777" w:rsidR="0053605E" w:rsidRDefault="00166634">
      <w:pPr>
        <w:pStyle w:val="Heading1"/>
        <w:jc w:val="left"/>
      </w:pPr>
      <w:bookmarkStart w:id="23" w:name="_heading=h.2xcytpi" w:colFirst="0" w:colLast="0"/>
      <w:bookmarkEnd w:id="23"/>
      <w:r>
        <w:lastRenderedPageBreak/>
        <w:t>section 6: bid securing declaration</w:t>
      </w:r>
    </w:p>
    <w:p w14:paraId="00000189" w14:textId="77777777" w:rsidR="0053605E" w:rsidRDefault="0053605E"/>
    <w:p w14:paraId="0000018A" w14:textId="77777777" w:rsidR="0053605E" w:rsidRDefault="00166634">
      <w:pPr>
        <w:pBdr>
          <w:top w:val="nil"/>
          <w:left w:val="nil"/>
          <w:bottom w:val="nil"/>
          <w:right w:val="nil"/>
          <w:between w:val="nil"/>
        </w:pBdr>
        <w:jc w:val="center"/>
        <w:rPr>
          <w:i/>
          <w:color w:val="000000"/>
        </w:rPr>
      </w:pPr>
      <w:r>
        <w:rPr>
          <w:i/>
          <w:color w:val="000000"/>
        </w:rPr>
        <w:t>(The Bidder shall complete, sign and date this form)</w:t>
      </w:r>
    </w:p>
    <w:p w14:paraId="0000018B" w14:textId="77777777" w:rsidR="0053605E" w:rsidRDefault="0053605E">
      <w:pPr>
        <w:pBdr>
          <w:top w:val="nil"/>
          <w:left w:val="nil"/>
          <w:bottom w:val="nil"/>
          <w:right w:val="nil"/>
          <w:between w:val="nil"/>
        </w:pBdr>
        <w:jc w:val="right"/>
        <w:rPr>
          <w:color w:val="000000"/>
        </w:rPr>
      </w:pPr>
    </w:p>
    <w:p w14:paraId="0000018C" w14:textId="77777777" w:rsidR="0053605E" w:rsidRDefault="00166634">
      <w:pPr>
        <w:pBdr>
          <w:top w:val="nil"/>
          <w:left w:val="nil"/>
          <w:bottom w:val="nil"/>
          <w:right w:val="nil"/>
          <w:between w:val="nil"/>
        </w:pBdr>
        <w:jc w:val="right"/>
        <w:rPr>
          <w:i/>
          <w:color w:val="000000"/>
        </w:rPr>
      </w:pPr>
      <w:r>
        <w:rPr>
          <w:color w:val="000000"/>
        </w:rPr>
        <w:t>Date: _________________</w:t>
      </w:r>
    </w:p>
    <w:p w14:paraId="0000018D" w14:textId="77777777" w:rsidR="0053605E" w:rsidRDefault="00166634">
      <w:pPr>
        <w:pBdr>
          <w:top w:val="nil"/>
          <w:left w:val="nil"/>
          <w:bottom w:val="nil"/>
          <w:right w:val="nil"/>
          <w:between w:val="nil"/>
        </w:pBdr>
        <w:spacing w:after="240"/>
        <w:jc w:val="left"/>
        <w:rPr>
          <w:color w:val="000000"/>
        </w:rPr>
      </w:pPr>
      <w:r>
        <w:rPr>
          <w:color w:val="000000"/>
        </w:rPr>
        <w:t>Name of contract: __________________________</w:t>
      </w:r>
    </w:p>
    <w:p w14:paraId="0000018E" w14:textId="77777777" w:rsidR="0053605E" w:rsidRDefault="00166634">
      <w:pPr>
        <w:pBdr>
          <w:top w:val="nil"/>
          <w:left w:val="nil"/>
          <w:bottom w:val="nil"/>
          <w:right w:val="nil"/>
          <w:between w:val="nil"/>
        </w:pBdr>
        <w:spacing w:after="240"/>
        <w:jc w:val="left"/>
        <w:rPr>
          <w:color w:val="000000"/>
        </w:rPr>
      </w:pPr>
      <w:r>
        <w:rPr>
          <w:color w:val="000000"/>
        </w:rPr>
        <w:t>Contract Identification No: __________________</w:t>
      </w:r>
    </w:p>
    <w:p w14:paraId="0000018F" w14:textId="77777777" w:rsidR="0053605E" w:rsidRDefault="00166634">
      <w:pPr>
        <w:pBdr>
          <w:top w:val="nil"/>
          <w:left w:val="nil"/>
          <w:bottom w:val="nil"/>
          <w:right w:val="nil"/>
          <w:between w:val="nil"/>
        </w:pBdr>
        <w:jc w:val="left"/>
        <w:rPr>
          <w:color w:val="000000"/>
        </w:rPr>
      </w:pPr>
      <w:r>
        <w:rPr>
          <w:color w:val="000000"/>
        </w:rPr>
        <w:t>Invitation for Bid No: _______________________</w:t>
      </w:r>
    </w:p>
    <w:p w14:paraId="00000190" w14:textId="77777777" w:rsidR="0053605E" w:rsidRDefault="0053605E">
      <w:pPr>
        <w:pBdr>
          <w:top w:val="nil"/>
          <w:left w:val="nil"/>
          <w:bottom w:val="nil"/>
          <w:right w:val="nil"/>
          <w:between w:val="nil"/>
        </w:pBdr>
        <w:rPr>
          <w:color w:val="000000"/>
        </w:rPr>
      </w:pPr>
    </w:p>
    <w:p w14:paraId="00000191" w14:textId="77777777" w:rsidR="0053605E" w:rsidRDefault="00166634">
      <w:pPr>
        <w:pBdr>
          <w:top w:val="nil"/>
          <w:left w:val="nil"/>
          <w:bottom w:val="nil"/>
          <w:right w:val="nil"/>
          <w:between w:val="nil"/>
        </w:pBdr>
        <w:rPr>
          <w:color w:val="000000"/>
        </w:rPr>
      </w:pPr>
      <w:r>
        <w:rPr>
          <w:color w:val="000000"/>
        </w:rPr>
        <w:t xml:space="preserve">To: </w:t>
      </w:r>
      <w:r>
        <w:rPr>
          <w:i/>
          <w:color w:val="000000"/>
        </w:rPr>
        <w:t>(name and address of Purchaser)</w:t>
      </w:r>
    </w:p>
    <w:p w14:paraId="00000192" w14:textId="77777777" w:rsidR="0053605E" w:rsidRDefault="0053605E">
      <w:pPr>
        <w:pBdr>
          <w:top w:val="nil"/>
          <w:left w:val="nil"/>
          <w:bottom w:val="nil"/>
          <w:right w:val="nil"/>
          <w:between w:val="nil"/>
        </w:pBdr>
        <w:rPr>
          <w:color w:val="000000"/>
        </w:rPr>
      </w:pPr>
    </w:p>
    <w:p w14:paraId="00000193" w14:textId="77777777" w:rsidR="0053605E" w:rsidRDefault="00166634">
      <w:pPr>
        <w:pBdr>
          <w:top w:val="nil"/>
          <w:left w:val="nil"/>
          <w:bottom w:val="nil"/>
          <w:right w:val="nil"/>
          <w:between w:val="nil"/>
        </w:pBdr>
        <w:rPr>
          <w:color w:val="000000"/>
        </w:rPr>
      </w:pPr>
      <w:r>
        <w:rPr>
          <w:color w:val="000000"/>
        </w:rPr>
        <w:t xml:space="preserve">We, the undersigned, declare that: </w:t>
      </w:r>
    </w:p>
    <w:p w14:paraId="00000194" w14:textId="77777777" w:rsidR="0053605E" w:rsidRDefault="0053605E">
      <w:pPr>
        <w:pBdr>
          <w:top w:val="nil"/>
          <w:left w:val="nil"/>
          <w:bottom w:val="nil"/>
          <w:right w:val="nil"/>
          <w:between w:val="nil"/>
        </w:pBdr>
        <w:rPr>
          <w:color w:val="000000"/>
        </w:rPr>
      </w:pPr>
    </w:p>
    <w:p w14:paraId="00000195" w14:textId="77777777" w:rsidR="0053605E" w:rsidRDefault="00166634">
      <w:pPr>
        <w:numPr>
          <w:ilvl w:val="0"/>
          <w:numId w:val="5"/>
        </w:numPr>
        <w:pBdr>
          <w:top w:val="nil"/>
          <w:left w:val="nil"/>
          <w:bottom w:val="nil"/>
          <w:right w:val="nil"/>
          <w:between w:val="nil"/>
        </w:pBdr>
        <w:spacing w:after="240"/>
        <w:ind w:left="714" w:hanging="357"/>
        <w:rPr>
          <w:color w:val="000000"/>
        </w:rPr>
      </w:pPr>
      <w:r>
        <w:rPr>
          <w:color w:val="000000"/>
        </w:rPr>
        <w:t>We understand that this bid must be supported by a Bid Securing Declaration.</w:t>
      </w:r>
    </w:p>
    <w:p w14:paraId="00000196" w14:textId="77777777" w:rsidR="0053605E" w:rsidRDefault="00166634">
      <w:pPr>
        <w:numPr>
          <w:ilvl w:val="0"/>
          <w:numId w:val="5"/>
        </w:numPr>
        <w:pBdr>
          <w:top w:val="nil"/>
          <w:left w:val="nil"/>
          <w:bottom w:val="nil"/>
          <w:right w:val="nil"/>
          <w:between w:val="nil"/>
        </w:pBdr>
        <w:spacing w:after="240"/>
        <w:ind w:left="714" w:hanging="357"/>
        <w:rPr>
          <w:color w:val="000000"/>
        </w:rPr>
      </w:pPr>
      <w:r>
        <w:rPr>
          <w:color w:val="000000"/>
        </w:rPr>
        <w:t>We accept that, if we are in breach of our obligations under the bidding conditions, we shall be debarred from bidding for any contract with the Government of Tuvalu for a period that it may determine, starting from the date when the Purchaser executes this Declaration.   The Government of Tuvalu can debar us if we:</w:t>
      </w:r>
    </w:p>
    <w:p w14:paraId="00000197" w14:textId="77777777" w:rsidR="0053605E" w:rsidRDefault="00166634">
      <w:pPr>
        <w:numPr>
          <w:ilvl w:val="0"/>
          <w:numId w:val="6"/>
        </w:numPr>
        <w:spacing w:after="240"/>
        <w:ind w:left="1259" w:hanging="539"/>
      </w:pPr>
      <w:r>
        <w:t>withdraw our Bid during the period of bid validity specified in the Bid Submission Form; or</w:t>
      </w:r>
    </w:p>
    <w:p w14:paraId="00000198" w14:textId="77777777" w:rsidR="0053605E" w:rsidRDefault="00166634">
      <w:pPr>
        <w:numPr>
          <w:ilvl w:val="0"/>
          <w:numId w:val="6"/>
        </w:numPr>
        <w:spacing w:after="240"/>
        <w:ind w:left="1259" w:hanging="539"/>
      </w:pPr>
      <w:r>
        <w:t>do not accept the correction of mathematical errors in accordance with the Instructions to Bidders; or</w:t>
      </w:r>
    </w:p>
    <w:p w14:paraId="00000199" w14:textId="77777777" w:rsidR="0053605E" w:rsidRDefault="00166634">
      <w:pPr>
        <w:numPr>
          <w:ilvl w:val="0"/>
          <w:numId w:val="6"/>
        </w:numPr>
        <w:spacing w:after="240"/>
        <w:ind w:left="1259" w:hanging="539"/>
      </w:pPr>
      <w:r>
        <w:t>fail or refuse to execute the Form of Contract during the period of bid validity, having been notified of the acceptance of our Bid by the Purchaser.</w:t>
      </w:r>
    </w:p>
    <w:p w14:paraId="0000019A" w14:textId="77777777" w:rsidR="0053605E" w:rsidRDefault="00166634">
      <w:pPr>
        <w:numPr>
          <w:ilvl w:val="0"/>
          <w:numId w:val="5"/>
        </w:numPr>
        <w:pBdr>
          <w:top w:val="nil"/>
          <w:left w:val="nil"/>
          <w:bottom w:val="nil"/>
          <w:right w:val="nil"/>
          <w:between w:val="nil"/>
        </w:pBdr>
        <w:spacing w:after="240"/>
        <w:ind w:left="714" w:hanging="357"/>
        <w:rPr>
          <w:color w:val="000000"/>
        </w:rPr>
      </w:pPr>
      <w:r>
        <w:rPr>
          <w:color w:val="000000"/>
        </w:rPr>
        <w:t>If we are not named as the successful bidder, we understand that this Bid Securing Declaration shall expire 30 calendar days after the expiry of the validity of our Bid.</w:t>
      </w:r>
    </w:p>
    <w:p w14:paraId="0000019B" w14:textId="77777777" w:rsidR="0053605E" w:rsidRDefault="00166634">
      <w:pPr>
        <w:numPr>
          <w:ilvl w:val="0"/>
          <w:numId w:val="5"/>
        </w:numPr>
        <w:pBdr>
          <w:top w:val="nil"/>
          <w:left w:val="nil"/>
          <w:bottom w:val="nil"/>
          <w:right w:val="nil"/>
          <w:between w:val="nil"/>
        </w:pBdr>
        <w:rPr>
          <w:color w:val="000000"/>
        </w:rPr>
      </w:pPr>
      <w:r>
        <w:rPr>
          <w:color w:val="000000"/>
        </w:rPr>
        <w:t>We understand that if we are a Joint Venture, the Bid Securing Declaration must be in the name of the Joint Venture that submits the bid.  If the Joint Venture has not been legally constituted at the time of bidding, the Bid Securing Declaration shall be in the names of all future partners in the Joint Venture, as named in our bid.</w:t>
      </w:r>
    </w:p>
    <w:p w14:paraId="0000019C" w14:textId="77777777" w:rsidR="0053605E" w:rsidRDefault="0053605E">
      <w:pPr>
        <w:pBdr>
          <w:top w:val="nil"/>
          <w:left w:val="nil"/>
          <w:bottom w:val="nil"/>
          <w:right w:val="nil"/>
          <w:between w:val="nil"/>
        </w:pBdr>
        <w:rPr>
          <w:color w:val="000000"/>
        </w:rPr>
      </w:pPr>
    </w:p>
    <w:p w14:paraId="0000019D" w14:textId="77777777" w:rsidR="0053605E" w:rsidRDefault="00166634">
      <w:pPr>
        <w:pBdr>
          <w:top w:val="nil"/>
          <w:left w:val="nil"/>
          <w:bottom w:val="nil"/>
          <w:right w:val="nil"/>
          <w:between w:val="nil"/>
        </w:pBdr>
        <w:tabs>
          <w:tab w:val="left" w:pos="4536"/>
        </w:tabs>
        <w:rPr>
          <w:color w:val="000000"/>
        </w:rPr>
      </w:pPr>
      <w:r>
        <w:rPr>
          <w:color w:val="000000"/>
        </w:rPr>
        <w:t>Signed: _____________________</w:t>
      </w:r>
      <w:r>
        <w:rPr>
          <w:i/>
          <w:color w:val="000000"/>
        </w:rPr>
        <w:t xml:space="preserve"> </w:t>
      </w:r>
      <w:r>
        <w:rPr>
          <w:color w:val="000000"/>
        </w:rPr>
        <w:tab/>
        <w:t>Print name: ____________________</w:t>
      </w:r>
    </w:p>
    <w:p w14:paraId="0000019E" w14:textId="77777777" w:rsidR="0053605E" w:rsidRDefault="0053605E">
      <w:pPr>
        <w:pBdr>
          <w:top w:val="nil"/>
          <w:left w:val="nil"/>
          <w:bottom w:val="nil"/>
          <w:right w:val="nil"/>
          <w:between w:val="nil"/>
        </w:pBdr>
        <w:rPr>
          <w:color w:val="000000"/>
        </w:rPr>
      </w:pPr>
    </w:p>
    <w:p w14:paraId="0000019F" w14:textId="77777777" w:rsidR="0053605E" w:rsidRDefault="00166634">
      <w:pPr>
        <w:pBdr>
          <w:top w:val="nil"/>
          <w:left w:val="nil"/>
          <w:bottom w:val="nil"/>
          <w:right w:val="nil"/>
          <w:between w:val="nil"/>
        </w:pBdr>
        <w:rPr>
          <w:i/>
          <w:color w:val="000000"/>
        </w:rPr>
      </w:pPr>
      <w:r>
        <w:rPr>
          <w:color w:val="000000"/>
        </w:rPr>
        <w:t xml:space="preserve">In the capacity of: ______________________________ </w:t>
      </w:r>
      <w:r>
        <w:rPr>
          <w:i/>
          <w:color w:val="000000"/>
        </w:rPr>
        <w:t>(insert job title)</w:t>
      </w:r>
    </w:p>
    <w:p w14:paraId="000001A0" w14:textId="77777777" w:rsidR="0053605E" w:rsidRDefault="0053605E">
      <w:pPr>
        <w:pBdr>
          <w:top w:val="nil"/>
          <w:left w:val="nil"/>
          <w:bottom w:val="nil"/>
          <w:right w:val="nil"/>
          <w:between w:val="nil"/>
        </w:pBdr>
        <w:rPr>
          <w:color w:val="000000"/>
        </w:rPr>
      </w:pPr>
    </w:p>
    <w:p w14:paraId="000001A1" w14:textId="77777777" w:rsidR="0053605E" w:rsidRDefault="00166634">
      <w:pPr>
        <w:pBdr>
          <w:top w:val="nil"/>
          <w:left w:val="nil"/>
          <w:bottom w:val="nil"/>
          <w:right w:val="nil"/>
          <w:between w:val="nil"/>
        </w:pBdr>
        <w:rPr>
          <w:i/>
          <w:color w:val="000000"/>
        </w:rPr>
      </w:pPr>
      <w:r>
        <w:rPr>
          <w:color w:val="000000"/>
        </w:rPr>
        <w:t xml:space="preserve">Duly authorized to sign the Bid for and on behalf of: _______________ </w:t>
      </w:r>
      <w:r>
        <w:rPr>
          <w:i/>
          <w:color w:val="000000"/>
        </w:rPr>
        <w:t>(name of company or joint venture)</w:t>
      </w:r>
    </w:p>
    <w:p w14:paraId="000001A2" w14:textId="77777777" w:rsidR="0053605E" w:rsidRDefault="0053605E">
      <w:pPr>
        <w:pBdr>
          <w:top w:val="nil"/>
          <w:left w:val="nil"/>
          <w:bottom w:val="nil"/>
          <w:right w:val="nil"/>
          <w:between w:val="nil"/>
        </w:pBdr>
        <w:rPr>
          <w:i/>
          <w:color w:val="000000"/>
        </w:rPr>
      </w:pPr>
    </w:p>
    <w:p w14:paraId="000001A3" w14:textId="77777777" w:rsidR="0053605E" w:rsidRDefault="00166634">
      <w:pPr>
        <w:pBdr>
          <w:top w:val="nil"/>
          <w:left w:val="nil"/>
          <w:bottom w:val="nil"/>
          <w:right w:val="nil"/>
          <w:between w:val="nil"/>
        </w:pBdr>
        <w:rPr>
          <w:color w:val="000000"/>
        </w:rPr>
      </w:pPr>
      <w:r>
        <w:rPr>
          <w:color w:val="000000"/>
        </w:rPr>
        <w:t>Dated on this ____ day of ________</w:t>
      </w:r>
      <w:r>
        <w:rPr>
          <w:i/>
          <w:color w:val="000000"/>
        </w:rPr>
        <w:t xml:space="preserve">, </w:t>
      </w:r>
      <w:r>
        <w:rPr>
          <w:color w:val="000000"/>
        </w:rPr>
        <w:t>20__</w:t>
      </w:r>
      <w:r>
        <w:br w:type="page"/>
      </w:r>
    </w:p>
    <w:p w14:paraId="000001A4" w14:textId="77777777" w:rsidR="0053605E" w:rsidRDefault="00166634">
      <w:pPr>
        <w:pStyle w:val="Heading1"/>
      </w:pPr>
      <w:bookmarkStart w:id="24" w:name="_heading=h.1ci93xb" w:colFirst="0" w:colLast="0"/>
      <w:bookmarkEnd w:id="24"/>
      <w:r>
        <w:lastRenderedPageBreak/>
        <w:t>section 7: bid submission form</w:t>
      </w:r>
    </w:p>
    <w:p w14:paraId="000001A5" w14:textId="77777777" w:rsidR="0053605E" w:rsidRDefault="0053605E">
      <w:pPr>
        <w:pBdr>
          <w:top w:val="nil"/>
          <w:left w:val="nil"/>
          <w:bottom w:val="nil"/>
          <w:right w:val="nil"/>
          <w:between w:val="nil"/>
        </w:pBdr>
        <w:rPr>
          <w:color w:val="000000"/>
        </w:rPr>
      </w:pPr>
    </w:p>
    <w:p w14:paraId="000001A6" w14:textId="77777777" w:rsidR="0053605E" w:rsidRDefault="00166634">
      <w:pPr>
        <w:pBdr>
          <w:top w:val="nil"/>
          <w:left w:val="nil"/>
          <w:bottom w:val="nil"/>
          <w:right w:val="nil"/>
          <w:between w:val="nil"/>
        </w:pBdr>
        <w:jc w:val="center"/>
        <w:rPr>
          <w:color w:val="000000"/>
          <w:u w:val="single"/>
        </w:rPr>
      </w:pPr>
      <w:r>
        <w:rPr>
          <w:i/>
          <w:color w:val="000000"/>
        </w:rPr>
        <w:t>(Reproduce on Bidding Company’s Letter Heading)</w:t>
      </w:r>
    </w:p>
    <w:p w14:paraId="000001A7" w14:textId="77777777" w:rsidR="0053605E" w:rsidRDefault="0053605E">
      <w:pPr>
        <w:pBdr>
          <w:top w:val="nil"/>
          <w:left w:val="nil"/>
          <w:bottom w:val="nil"/>
          <w:right w:val="nil"/>
          <w:between w:val="nil"/>
        </w:pBdr>
        <w:rPr>
          <w:color w:val="000000"/>
        </w:rPr>
      </w:pPr>
    </w:p>
    <w:p w14:paraId="000001A8" w14:textId="77777777" w:rsidR="0053605E" w:rsidRDefault="00166634">
      <w:pPr>
        <w:pBdr>
          <w:top w:val="nil"/>
          <w:left w:val="nil"/>
          <w:bottom w:val="nil"/>
          <w:right w:val="nil"/>
          <w:between w:val="nil"/>
        </w:pBdr>
        <w:rPr>
          <w:i/>
          <w:color w:val="000000"/>
        </w:rPr>
      </w:pPr>
      <w:r>
        <w:rPr>
          <w:color w:val="000000"/>
        </w:rPr>
        <w:t xml:space="preserve">To: </w:t>
      </w:r>
      <w:r>
        <w:rPr>
          <w:i/>
          <w:color w:val="000000"/>
        </w:rPr>
        <w:t>(insert name of Purchaser – see Section 1)</w:t>
      </w:r>
    </w:p>
    <w:p w14:paraId="000001A9" w14:textId="77777777" w:rsidR="0053605E" w:rsidRDefault="00166634">
      <w:pPr>
        <w:tabs>
          <w:tab w:val="left" w:pos="6237"/>
        </w:tabs>
      </w:pPr>
      <w:r>
        <w:t>Offices of the Government of Tuvalu</w:t>
      </w:r>
    </w:p>
    <w:p w14:paraId="000001AA" w14:textId="77777777" w:rsidR="0053605E" w:rsidRDefault="00166634">
      <w:pPr>
        <w:tabs>
          <w:tab w:val="left" w:pos="6237"/>
        </w:tabs>
      </w:pPr>
      <w:r>
        <w:t>Vaiaku</w:t>
      </w:r>
    </w:p>
    <w:p w14:paraId="000001AB" w14:textId="77777777" w:rsidR="0053605E" w:rsidRDefault="00166634">
      <w:pPr>
        <w:tabs>
          <w:tab w:val="left" w:pos="6237"/>
        </w:tabs>
      </w:pPr>
      <w:r>
        <w:t>Funafuti</w:t>
      </w:r>
    </w:p>
    <w:p w14:paraId="000001AC" w14:textId="77777777" w:rsidR="0053605E" w:rsidRDefault="00166634">
      <w:pPr>
        <w:pBdr>
          <w:top w:val="nil"/>
          <w:left w:val="nil"/>
          <w:bottom w:val="nil"/>
          <w:right w:val="nil"/>
          <w:between w:val="nil"/>
        </w:pBdr>
        <w:rPr>
          <w:color w:val="000000"/>
        </w:rPr>
      </w:pPr>
      <w:r>
        <w:rPr>
          <w:color w:val="000000"/>
        </w:rPr>
        <w:t>Tuvalu</w:t>
      </w:r>
    </w:p>
    <w:p w14:paraId="000001AD" w14:textId="77777777" w:rsidR="0053605E" w:rsidRDefault="0053605E">
      <w:pPr>
        <w:jc w:val="center"/>
        <w:rPr>
          <w:b/>
        </w:rPr>
      </w:pPr>
    </w:p>
    <w:p w14:paraId="000001AE" w14:textId="77777777" w:rsidR="0053605E" w:rsidRDefault="00166634">
      <w:pPr>
        <w:tabs>
          <w:tab w:val="left" w:pos="6237"/>
        </w:tabs>
      </w:pPr>
      <w:r>
        <w:tab/>
        <w:t xml:space="preserve">IFB No: OS/____________ </w:t>
      </w:r>
      <w:r>
        <w:rPr>
          <w:i/>
        </w:rPr>
        <w:t>(insert number – see Section 1)</w:t>
      </w:r>
      <w:r>
        <w:t xml:space="preserve"> </w:t>
      </w:r>
    </w:p>
    <w:p w14:paraId="000001AF" w14:textId="77777777" w:rsidR="0053605E" w:rsidRDefault="0053605E">
      <w:pPr>
        <w:tabs>
          <w:tab w:val="left" w:pos="6237"/>
        </w:tabs>
      </w:pPr>
    </w:p>
    <w:p w14:paraId="000001B0" w14:textId="77777777" w:rsidR="0053605E" w:rsidRDefault="00166634">
      <w:pPr>
        <w:tabs>
          <w:tab w:val="left" w:pos="6237"/>
        </w:tabs>
      </w:pPr>
      <w:r>
        <w:tab/>
        <w:t>Date: ______________</w:t>
      </w:r>
    </w:p>
    <w:p w14:paraId="000001B1" w14:textId="77777777" w:rsidR="0053605E" w:rsidRDefault="0053605E">
      <w:pPr>
        <w:pBdr>
          <w:top w:val="nil"/>
          <w:left w:val="nil"/>
          <w:bottom w:val="nil"/>
          <w:right w:val="nil"/>
          <w:between w:val="nil"/>
        </w:pBdr>
        <w:rPr>
          <w:color w:val="000000"/>
        </w:rPr>
      </w:pPr>
    </w:p>
    <w:p w14:paraId="000001B2" w14:textId="77777777" w:rsidR="0053605E" w:rsidRDefault="00166634">
      <w:pPr>
        <w:pBdr>
          <w:top w:val="nil"/>
          <w:left w:val="nil"/>
          <w:bottom w:val="nil"/>
          <w:right w:val="nil"/>
          <w:between w:val="nil"/>
        </w:pBdr>
        <w:rPr>
          <w:color w:val="000000"/>
        </w:rPr>
      </w:pPr>
      <w:r>
        <w:rPr>
          <w:color w:val="000000"/>
        </w:rPr>
        <w:t xml:space="preserve">In conformity with the Bidding Documents and in accordance with the Price and Delivery Schedule therein, we offer to supply </w:t>
      </w:r>
      <w:r>
        <w:rPr>
          <w:i/>
          <w:color w:val="000000"/>
        </w:rPr>
        <w:t>(insert a brief description of</w:t>
      </w:r>
      <w:r>
        <w:rPr>
          <w:color w:val="000000"/>
        </w:rPr>
        <w:t xml:space="preserve"> </w:t>
      </w:r>
      <w:r>
        <w:rPr>
          <w:i/>
          <w:color w:val="000000"/>
        </w:rPr>
        <w:t>the Goods – add services if specified)</w:t>
      </w:r>
      <w:r>
        <w:rPr>
          <w:color w:val="000000"/>
        </w:rPr>
        <w:t>.</w:t>
      </w:r>
      <w:r>
        <w:rPr>
          <w:i/>
          <w:color w:val="000000"/>
        </w:rPr>
        <w:t xml:space="preserve"> </w:t>
      </w:r>
      <w:r>
        <w:rPr>
          <w:color w:val="000000"/>
        </w:rPr>
        <w:t xml:space="preserve">The total price of our Bid, including any discounts offered, is </w:t>
      </w:r>
      <w:r>
        <w:rPr>
          <w:i/>
          <w:color w:val="000000"/>
        </w:rPr>
        <w:t>(insert AUD amount in words and figures)</w:t>
      </w:r>
      <w:r>
        <w:rPr>
          <w:color w:val="000000"/>
        </w:rPr>
        <w:t>.</w:t>
      </w:r>
    </w:p>
    <w:p w14:paraId="000001B3" w14:textId="77777777" w:rsidR="0053605E" w:rsidRDefault="0053605E">
      <w:pPr>
        <w:pBdr>
          <w:top w:val="nil"/>
          <w:left w:val="nil"/>
          <w:bottom w:val="nil"/>
          <w:right w:val="nil"/>
          <w:between w:val="nil"/>
        </w:pBdr>
        <w:rPr>
          <w:color w:val="000000"/>
        </w:rPr>
      </w:pPr>
    </w:p>
    <w:p w14:paraId="000001B4" w14:textId="77777777" w:rsidR="0053605E" w:rsidRDefault="00166634">
      <w:pPr>
        <w:pBdr>
          <w:top w:val="nil"/>
          <w:left w:val="nil"/>
          <w:bottom w:val="nil"/>
          <w:right w:val="nil"/>
          <w:between w:val="nil"/>
        </w:pBdr>
        <w:rPr>
          <w:color w:val="000000"/>
        </w:rPr>
      </w:pPr>
      <w:r>
        <w:rPr>
          <w:color w:val="000000"/>
        </w:rPr>
        <w:t>This bid and your written acceptance will constitute a binding contract between us until the Form of Contract is signed.  We understand that you are not bound to accept the lowest or any bid you receive.</w:t>
      </w:r>
    </w:p>
    <w:p w14:paraId="000001B5" w14:textId="77777777" w:rsidR="0053605E" w:rsidRDefault="0053605E">
      <w:pPr>
        <w:pBdr>
          <w:top w:val="nil"/>
          <w:left w:val="nil"/>
          <w:bottom w:val="nil"/>
          <w:right w:val="nil"/>
          <w:between w:val="nil"/>
        </w:pBdr>
        <w:rPr>
          <w:color w:val="000000"/>
        </w:rPr>
      </w:pPr>
    </w:p>
    <w:p w14:paraId="000001B6" w14:textId="77777777" w:rsidR="0053605E" w:rsidRDefault="00166634">
      <w:r>
        <w:t>We hereby confirm that this bid will remain valid for 45 calendar days after the deadline for submission of bids.</w:t>
      </w:r>
    </w:p>
    <w:p w14:paraId="000001B7" w14:textId="77777777" w:rsidR="0053605E" w:rsidRDefault="0053605E">
      <w:pPr>
        <w:pBdr>
          <w:top w:val="nil"/>
          <w:left w:val="nil"/>
          <w:bottom w:val="nil"/>
          <w:right w:val="nil"/>
          <w:between w:val="nil"/>
        </w:pBdr>
        <w:rPr>
          <w:color w:val="000000"/>
        </w:rPr>
      </w:pPr>
    </w:p>
    <w:p w14:paraId="000001B8" w14:textId="77777777" w:rsidR="0053605E" w:rsidRDefault="00166634">
      <w:pPr>
        <w:pBdr>
          <w:top w:val="nil"/>
          <w:left w:val="nil"/>
          <w:bottom w:val="nil"/>
          <w:right w:val="nil"/>
          <w:between w:val="nil"/>
        </w:pBdr>
        <w:rPr>
          <w:color w:val="000000"/>
        </w:rPr>
      </w:pPr>
      <w:r>
        <w:rPr>
          <w:color w:val="000000"/>
        </w:rPr>
        <w:t>We note and accept without reservation the Government’s right to audit and inspect any and all records relating both to the preparation of our bid, and if our bid is successful, the execution of the resulting contract.</w:t>
      </w:r>
    </w:p>
    <w:p w14:paraId="000001B9" w14:textId="77777777" w:rsidR="0053605E" w:rsidRDefault="0053605E">
      <w:pPr>
        <w:pBdr>
          <w:top w:val="nil"/>
          <w:left w:val="nil"/>
          <w:bottom w:val="nil"/>
          <w:right w:val="nil"/>
          <w:between w:val="nil"/>
        </w:pBdr>
        <w:rPr>
          <w:color w:val="000000"/>
        </w:rPr>
      </w:pPr>
    </w:p>
    <w:p w14:paraId="000001BA" w14:textId="77777777" w:rsidR="0053605E" w:rsidRDefault="00166634">
      <w:pPr>
        <w:pBdr>
          <w:top w:val="nil"/>
          <w:left w:val="nil"/>
          <w:bottom w:val="nil"/>
          <w:right w:val="nil"/>
          <w:between w:val="nil"/>
        </w:pBdr>
        <w:tabs>
          <w:tab w:val="left" w:pos="4536"/>
        </w:tabs>
        <w:rPr>
          <w:color w:val="000000"/>
        </w:rPr>
      </w:pPr>
      <w:r>
        <w:rPr>
          <w:color w:val="000000"/>
        </w:rPr>
        <w:t>Signed: _____________________</w:t>
      </w:r>
      <w:r>
        <w:rPr>
          <w:i/>
          <w:color w:val="000000"/>
        </w:rPr>
        <w:t xml:space="preserve"> </w:t>
      </w:r>
      <w:r>
        <w:rPr>
          <w:color w:val="000000"/>
        </w:rPr>
        <w:tab/>
        <w:t>Print name: ____________________</w:t>
      </w:r>
    </w:p>
    <w:p w14:paraId="000001BB" w14:textId="77777777" w:rsidR="0053605E" w:rsidRDefault="0053605E">
      <w:pPr>
        <w:pBdr>
          <w:top w:val="nil"/>
          <w:left w:val="nil"/>
          <w:bottom w:val="nil"/>
          <w:right w:val="nil"/>
          <w:between w:val="nil"/>
        </w:pBdr>
        <w:rPr>
          <w:color w:val="000000"/>
        </w:rPr>
      </w:pPr>
    </w:p>
    <w:p w14:paraId="000001BC" w14:textId="77777777" w:rsidR="0053605E" w:rsidRDefault="00166634">
      <w:pPr>
        <w:pBdr>
          <w:top w:val="nil"/>
          <w:left w:val="nil"/>
          <w:bottom w:val="nil"/>
          <w:right w:val="nil"/>
          <w:between w:val="nil"/>
        </w:pBdr>
        <w:rPr>
          <w:i/>
          <w:color w:val="000000"/>
        </w:rPr>
      </w:pPr>
      <w:r>
        <w:rPr>
          <w:color w:val="000000"/>
        </w:rPr>
        <w:t xml:space="preserve">In the capacity of: ______________________________ </w:t>
      </w:r>
      <w:r>
        <w:rPr>
          <w:i/>
          <w:color w:val="000000"/>
        </w:rPr>
        <w:t>(insert job title)</w:t>
      </w:r>
    </w:p>
    <w:p w14:paraId="000001BD" w14:textId="77777777" w:rsidR="0053605E" w:rsidRDefault="0053605E">
      <w:pPr>
        <w:pBdr>
          <w:top w:val="nil"/>
          <w:left w:val="nil"/>
          <w:bottom w:val="nil"/>
          <w:right w:val="nil"/>
          <w:between w:val="nil"/>
        </w:pBdr>
        <w:rPr>
          <w:color w:val="000000"/>
        </w:rPr>
      </w:pPr>
    </w:p>
    <w:p w14:paraId="000001BE" w14:textId="77777777" w:rsidR="0053605E" w:rsidRDefault="00166634">
      <w:pPr>
        <w:pBdr>
          <w:top w:val="nil"/>
          <w:left w:val="nil"/>
          <w:bottom w:val="nil"/>
          <w:right w:val="nil"/>
          <w:between w:val="nil"/>
        </w:pBdr>
        <w:rPr>
          <w:color w:val="000000"/>
        </w:rPr>
      </w:pPr>
      <w:r>
        <w:rPr>
          <w:color w:val="000000"/>
        </w:rPr>
        <w:t>Name and address of bidder: _____________________________________</w:t>
      </w:r>
    </w:p>
    <w:p w14:paraId="000001BF" w14:textId="77777777" w:rsidR="0053605E" w:rsidRDefault="0053605E">
      <w:pPr>
        <w:pBdr>
          <w:top w:val="nil"/>
          <w:left w:val="nil"/>
          <w:bottom w:val="nil"/>
          <w:right w:val="nil"/>
          <w:between w:val="nil"/>
        </w:pBdr>
        <w:rPr>
          <w:color w:val="000000"/>
        </w:rPr>
      </w:pPr>
    </w:p>
    <w:p w14:paraId="000001C0" w14:textId="77777777" w:rsidR="0053605E" w:rsidRDefault="00166634">
      <w:pPr>
        <w:pBdr>
          <w:top w:val="nil"/>
          <w:left w:val="nil"/>
          <w:bottom w:val="nil"/>
          <w:right w:val="nil"/>
          <w:between w:val="nil"/>
        </w:pBdr>
        <w:rPr>
          <w:color w:val="000000"/>
        </w:rPr>
      </w:pPr>
      <w:r>
        <w:rPr>
          <w:color w:val="000000"/>
        </w:rPr>
        <w:t>____________________________________________________________</w:t>
      </w:r>
    </w:p>
    <w:p w14:paraId="000001C1" w14:textId="77777777" w:rsidR="0053605E" w:rsidRDefault="0053605E">
      <w:pPr>
        <w:pBdr>
          <w:top w:val="nil"/>
          <w:left w:val="nil"/>
          <w:bottom w:val="nil"/>
          <w:right w:val="nil"/>
          <w:between w:val="nil"/>
        </w:pBdr>
        <w:rPr>
          <w:color w:val="000000"/>
        </w:rPr>
      </w:pPr>
    </w:p>
    <w:p w14:paraId="000001C2" w14:textId="77777777" w:rsidR="0053605E" w:rsidRDefault="00166634">
      <w:pPr>
        <w:pBdr>
          <w:top w:val="nil"/>
          <w:left w:val="nil"/>
          <w:bottom w:val="nil"/>
          <w:right w:val="nil"/>
          <w:between w:val="nil"/>
        </w:pBdr>
        <w:rPr>
          <w:color w:val="000000"/>
        </w:rPr>
      </w:pPr>
      <w:r>
        <w:rPr>
          <w:color w:val="000000"/>
        </w:rPr>
        <w:t>Affix company seal:</w:t>
      </w:r>
    </w:p>
    <w:p w14:paraId="000001C3" w14:textId="77777777" w:rsidR="0053605E" w:rsidRDefault="0053605E">
      <w:pPr>
        <w:pBdr>
          <w:top w:val="nil"/>
          <w:left w:val="nil"/>
          <w:bottom w:val="nil"/>
          <w:right w:val="nil"/>
          <w:between w:val="nil"/>
        </w:pBdr>
        <w:rPr>
          <w:color w:val="000000"/>
        </w:rPr>
      </w:pPr>
    </w:p>
    <w:p w14:paraId="000001C4" w14:textId="77777777" w:rsidR="0053605E" w:rsidRDefault="00166634">
      <w:pPr>
        <w:pBdr>
          <w:top w:val="nil"/>
          <w:left w:val="nil"/>
          <w:bottom w:val="nil"/>
          <w:right w:val="nil"/>
          <w:between w:val="nil"/>
        </w:pBdr>
        <w:rPr>
          <w:color w:val="000000"/>
        </w:rPr>
      </w:pPr>
      <w:r>
        <w:rPr>
          <w:color w:val="000000"/>
        </w:rPr>
        <w:t>Phone number: __________________</w:t>
      </w:r>
    </w:p>
    <w:p w14:paraId="000001C5" w14:textId="77777777" w:rsidR="0053605E" w:rsidRDefault="0053605E">
      <w:pPr>
        <w:pBdr>
          <w:top w:val="nil"/>
          <w:left w:val="nil"/>
          <w:bottom w:val="nil"/>
          <w:right w:val="nil"/>
          <w:between w:val="nil"/>
        </w:pBdr>
        <w:rPr>
          <w:color w:val="000000"/>
        </w:rPr>
      </w:pPr>
    </w:p>
    <w:p w14:paraId="000001C6" w14:textId="77777777" w:rsidR="0053605E" w:rsidRDefault="00166634">
      <w:pPr>
        <w:pBdr>
          <w:top w:val="nil"/>
          <w:left w:val="nil"/>
          <w:bottom w:val="nil"/>
          <w:right w:val="nil"/>
          <w:between w:val="nil"/>
        </w:pBdr>
        <w:rPr>
          <w:color w:val="000000"/>
        </w:rPr>
      </w:pPr>
      <w:r>
        <w:rPr>
          <w:color w:val="000000"/>
        </w:rPr>
        <w:t>Fax number: ______________________</w:t>
      </w:r>
    </w:p>
    <w:p w14:paraId="000001C7" w14:textId="77777777" w:rsidR="0053605E" w:rsidRDefault="0053605E">
      <w:pPr>
        <w:pBdr>
          <w:top w:val="nil"/>
          <w:left w:val="nil"/>
          <w:bottom w:val="nil"/>
          <w:right w:val="nil"/>
          <w:between w:val="nil"/>
        </w:pBdr>
        <w:rPr>
          <w:color w:val="000000"/>
        </w:rPr>
      </w:pPr>
    </w:p>
    <w:p w14:paraId="000001C8" w14:textId="77777777" w:rsidR="0053605E" w:rsidRDefault="00166634">
      <w:pPr>
        <w:pBdr>
          <w:top w:val="nil"/>
          <w:left w:val="nil"/>
          <w:bottom w:val="nil"/>
          <w:right w:val="nil"/>
          <w:between w:val="nil"/>
        </w:pBdr>
        <w:rPr>
          <w:color w:val="000000"/>
        </w:rPr>
      </w:pPr>
      <w:r>
        <w:rPr>
          <w:color w:val="000000"/>
        </w:rPr>
        <w:t>E-mail address: ____________________</w:t>
      </w:r>
    </w:p>
    <w:p w14:paraId="000001C9" w14:textId="77777777" w:rsidR="0053605E" w:rsidRDefault="0053605E"/>
    <w:p w14:paraId="000001CA" w14:textId="77777777" w:rsidR="0053605E" w:rsidRDefault="00166634">
      <w:pPr>
        <w:spacing w:after="200" w:line="276" w:lineRule="auto"/>
        <w:jc w:val="left"/>
      </w:pPr>
      <w:r>
        <w:br w:type="page"/>
      </w:r>
    </w:p>
    <w:p w14:paraId="000001CB" w14:textId="77777777" w:rsidR="0053605E" w:rsidRDefault="00166634">
      <w:pPr>
        <w:pStyle w:val="Heading1"/>
      </w:pPr>
      <w:bookmarkStart w:id="25" w:name="_heading=h.3whwml4" w:colFirst="0" w:colLast="0"/>
      <w:bookmarkEnd w:id="25"/>
      <w:r>
        <w:lastRenderedPageBreak/>
        <w:t>section 8: form of contract</w:t>
      </w:r>
    </w:p>
    <w:p w14:paraId="000001CC" w14:textId="77777777" w:rsidR="0053605E" w:rsidRDefault="0053605E">
      <w:pPr>
        <w:rPr>
          <w:i/>
        </w:rPr>
      </w:pPr>
    </w:p>
    <w:p w14:paraId="000001CD" w14:textId="77777777" w:rsidR="0053605E" w:rsidRDefault="00166634">
      <w:pPr>
        <w:jc w:val="center"/>
        <w:rPr>
          <w:i/>
        </w:rPr>
      </w:pPr>
      <w:r>
        <w:rPr>
          <w:i/>
        </w:rPr>
        <w:t>[The Purchaser shall complete this form before signing by both parties]</w:t>
      </w:r>
    </w:p>
    <w:p w14:paraId="000001CE" w14:textId="77777777" w:rsidR="0053605E" w:rsidRDefault="0053605E">
      <w:pPr>
        <w:jc w:val="center"/>
      </w:pPr>
    </w:p>
    <w:p w14:paraId="000001CF" w14:textId="77777777" w:rsidR="0053605E" w:rsidRDefault="00166634">
      <w:pPr>
        <w:jc w:val="center"/>
        <w:rPr>
          <w:b/>
        </w:rPr>
      </w:pPr>
      <w:r>
        <w:rPr>
          <w:b/>
          <w:sz w:val="24"/>
          <w:szCs w:val="24"/>
        </w:rPr>
        <w:t>AGREEMENT</w:t>
      </w:r>
    </w:p>
    <w:p w14:paraId="000001D0" w14:textId="77777777" w:rsidR="0053605E" w:rsidRDefault="0053605E"/>
    <w:p w14:paraId="000001D1" w14:textId="77777777" w:rsidR="0053605E" w:rsidRDefault="00166634">
      <w:pPr>
        <w:tabs>
          <w:tab w:val="left" w:pos="567"/>
        </w:tabs>
      </w:pPr>
      <w:bookmarkStart w:id="26" w:name="_heading=h.2bn6wsx" w:colFirst="0" w:colLast="0"/>
      <w:bookmarkEnd w:id="26"/>
      <w:r>
        <w:t xml:space="preserve">This Agreement is made on the ________day of _______________20__, by and between </w:t>
      </w:r>
      <w:r>
        <w:rPr>
          <w:i/>
        </w:rPr>
        <w:t>[insert name and address of Purchaser]</w:t>
      </w:r>
      <w:r>
        <w:t xml:space="preserve">, hereinafter called the Purchaser, and </w:t>
      </w:r>
      <w:r>
        <w:rPr>
          <w:i/>
        </w:rPr>
        <w:t>[insert name and address of Supplier]</w:t>
      </w:r>
      <w:r>
        <w:t>, hereinafter called the Supplier.</w:t>
      </w:r>
    </w:p>
    <w:p w14:paraId="000001D2" w14:textId="77777777" w:rsidR="0053605E" w:rsidRDefault="0053605E"/>
    <w:p w14:paraId="000001D3" w14:textId="77777777" w:rsidR="0053605E" w:rsidRDefault="00166634">
      <w:pPr>
        <w:spacing w:after="200"/>
      </w:pPr>
      <w:r>
        <w:rPr>
          <w:b/>
        </w:rPr>
        <w:t xml:space="preserve">Whereas </w:t>
      </w:r>
      <w:r>
        <w:t xml:space="preserve">the Purchaser invited bids for </w:t>
      </w:r>
      <w:r>
        <w:rPr>
          <w:i/>
        </w:rPr>
        <w:t xml:space="preserve">[insert brief description of Goods – add services if required] </w:t>
      </w:r>
      <w:r>
        <w:t xml:space="preserve">and has accepted a Bid by the Supplier for the supply of those Goods </w:t>
      </w:r>
      <w:r>
        <w:rPr>
          <w:i/>
        </w:rPr>
        <w:t>[add “and services” if required]</w:t>
      </w:r>
      <w:r>
        <w:t xml:space="preserve"> in the sum of </w:t>
      </w:r>
      <w:r>
        <w:rPr>
          <w:i/>
        </w:rPr>
        <w:t xml:space="preserve">[insert Contract Price in Australian Dollars in words and figures] </w:t>
      </w:r>
      <w:r>
        <w:t>(hereinafter called “the Contract Price”).</w:t>
      </w:r>
    </w:p>
    <w:p w14:paraId="000001D4" w14:textId="77777777" w:rsidR="0053605E" w:rsidRDefault="00166634">
      <w:pPr>
        <w:spacing w:after="200"/>
        <w:rPr>
          <w:b/>
        </w:rPr>
      </w:pPr>
      <w:bookmarkStart w:id="27" w:name="_heading=h.qsh70q" w:colFirst="0" w:colLast="0"/>
      <w:bookmarkEnd w:id="27"/>
      <w:r>
        <w:rPr>
          <w:b/>
        </w:rPr>
        <w:t>Now this Agreement witnesses as follows:</w:t>
      </w:r>
    </w:p>
    <w:p w14:paraId="000001D5" w14:textId="77777777" w:rsidR="0053605E" w:rsidRDefault="00166634">
      <w:pPr>
        <w:spacing w:after="200"/>
      </w:pPr>
      <w:r>
        <w:t>1.</w:t>
      </w:r>
      <w:r>
        <w:tab/>
        <w:t>In this Agreement, words and expressions shall have the same meanings as are respectively assigned to them in the Conditions of Contract hereafter referred to, and they shall be deemed to form and be read and construed as part of this Agreement.</w:t>
      </w:r>
    </w:p>
    <w:p w14:paraId="000001D6" w14:textId="77777777" w:rsidR="0053605E" w:rsidRDefault="00166634">
      <w:pPr>
        <w:spacing w:after="200"/>
      </w:pPr>
      <w:r>
        <w:t>2.</w:t>
      </w:r>
      <w:r>
        <w:tab/>
        <w:t>The following documents shall constitute the Contract between the Purchaser and Supplier, and each shall be read and construed as an integral part of the Contract:</w:t>
      </w:r>
    </w:p>
    <w:p w14:paraId="000001D7" w14:textId="77777777" w:rsidR="0053605E" w:rsidRDefault="00166634">
      <w:pPr>
        <w:numPr>
          <w:ilvl w:val="0"/>
          <w:numId w:val="7"/>
        </w:numPr>
        <w:pBdr>
          <w:top w:val="nil"/>
          <w:left w:val="nil"/>
          <w:bottom w:val="nil"/>
          <w:right w:val="nil"/>
          <w:between w:val="nil"/>
        </w:pBdr>
        <w:tabs>
          <w:tab w:val="left" w:pos="1134"/>
        </w:tabs>
        <w:spacing w:after="240"/>
        <w:ind w:left="1134" w:hanging="425"/>
        <w:rPr>
          <w:color w:val="000000"/>
        </w:rPr>
      </w:pPr>
      <w:r>
        <w:rPr>
          <w:color w:val="000000"/>
        </w:rPr>
        <w:t>This Contract Agreement</w:t>
      </w:r>
    </w:p>
    <w:p w14:paraId="000001D8" w14:textId="77777777" w:rsidR="0053605E" w:rsidRDefault="00166634">
      <w:pPr>
        <w:numPr>
          <w:ilvl w:val="0"/>
          <w:numId w:val="7"/>
        </w:numPr>
        <w:pBdr>
          <w:top w:val="nil"/>
          <w:left w:val="nil"/>
          <w:bottom w:val="nil"/>
          <w:right w:val="nil"/>
          <w:between w:val="nil"/>
        </w:pBdr>
        <w:tabs>
          <w:tab w:val="left" w:pos="1134"/>
        </w:tabs>
        <w:spacing w:after="240"/>
        <w:ind w:left="1134" w:hanging="425"/>
        <w:rPr>
          <w:color w:val="000000"/>
        </w:rPr>
      </w:pPr>
      <w:r>
        <w:rPr>
          <w:color w:val="000000"/>
        </w:rPr>
        <w:t>Conditions of Contract</w:t>
      </w:r>
    </w:p>
    <w:p w14:paraId="000001D9" w14:textId="77777777" w:rsidR="0053605E" w:rsidRDefault="00166634">
      <w:pPr>
        <w:numPr>
          <w:ilvl w:val="0"/>
          <w:numId w:val="7"/>
        </w:numPr>
        <w:pBdr>
          <w:top w:val="nil"/>
          <w:left w:val="nil"/>
          <w:bottom w:val="nil"/>
          <w:right w:val="nil"/>
          <w:between w:val="nil"/>
        </w:pBdr>
        <w:tabs>
          <w:tab w:val="left" w:pos="1134"/>
        </w:tabs>
        <w:spacing w:after="240"/>
        <w:ind w:left="1134" w:hanging="425"/>
        <w:rPr>
          <w:color w:val="000000"/>
        </w:rPr>
      </w:pPr>
      <w:r>
        <w:rPr>
          <w:color w:val="000000"/>
        </w:rPr>
        <w:t>Technical Specification</w:t>
      </w:r>
    </w:p>
    <w:p w14:paraId="000001DA" w14:textId="77777777" w:rsidR="0053605E" w:rsidRDefault="00166634">
      <w:pPr>
        <w:numPr>
          <w:ilvl w:val="0"/>
          <w:numId w:val="7"/>
        </w:numPr>
        <w:pBdr>
          <w:top w:val="nil"/>
          <w:left w:val="nil"/>
          <w:bottom w:val="nil"/>
          <w:right w:val="nil"/>
          <w:between w:val="nil"/>
        </w:pBdr>
        <w:tabs>
          <w:tab w:val="left" w:pos="1134"/>
        </w:tabs>
        <w:spacing w:after="240"/>
        <w:ind w:left="1134" w:hanging="425"/>
        <w:rPr>
          <w:color w:val="000000"/>
        </w:rPr>
      </w:pPr>
      <w:r>
        <w:rPr>
          <w:color w:val="000000"/>
        </w:rPr>
        <w:t>Priced Delivery Schedule</w:t>
      </w:r>
    </w:p>
    <w:p w14:paraId="000001DB" w14:textId="77777777" w:rsidR="0053605E" w:rsidRDefault="00166634">
      <w:pPr>
        <w:numPr>
          <w:ilvl w:val="0"/>
          <w:numId w:val="7"/>
        </w:numPr>
        <w:pBdr>
          <w:top w:val="nil"/>
          <w:left w:val="nil"/>
          <w:bottom w:val="nil"/>
          <w:right w:val="nil"/>
          <w:between w:val="nil"/>
        </w:pBdr>
        <w:tabs>
          <w:tab w:val="left" w:pos="1134"/>
        </w:tabs>
        <w:spacing w:after="240"/>
        <w:ind w:left="1134" w:hanging="425"/>
        <w:rPr>
          <w:color w:val="000000"/>
        </w:rPr>
      </w:pPr>
      <w:r>
        <w:rPr>
          <w:color w:val="000000"/>
        </w:rPr>
        <w:t>Bid Submission Form</w:t>
      </w:r>
    </w:p>
    <w:p w14:paraId="000001DC" w14:textId="77777777" w:rsidR="0053605E" w:rsidRDefault="00166634">
      <w:pPr>
        <w:numPr>
          <w:ilvl w:val="0"/>
          <w:numId w:val="7"/>
        </w:numPr>
        <w:pBdr>
          <w:top w:val="nil"/>
          <w:left w:val="nil"/>
          <w:bottom w:val="nil"/>
          <w:right w:val="nil"/>
          <w:between w:val="nil"/>
        </w:pBdr>
        <w:tabs>
          <w:tab w:val="left" w:pos="1134"/>
        </w:tabs>
        <w:spacing w:after="240"/>
        <w:ind w:left="1134" w:hanging="425"/>
        <w:rPr>
          <w:color w:val="000000"/>
        </w:rPr>
      </w:pPr>
      <w:r>
        <w:rPr>
          <w:color w:val="000000"/>
        </w:rPr>
        <w:t>Purchaser’s Notification of Award</w:t>
      </w:r>
    </w:p>
    <w:p w14:paraId="000001DD" w14:textId="77777777" w:rsidR="0053605E" w:rsidRDefault="00166634">
      <w:pPr>
        <w:numPr>
          <w:ilvl w:val="0"/>
          <w:numId w:val="7"/>
        </w:numPr>
        <w:pBdr>
          <w:top w:val="nil"/>
          <w:left w:val="nil"/>
          <w:bottom w:val="nil"/>
          <w:right w:val="nil"/>
          <w:between w:val="nil"/>
        </w:pBdr>
        <w:tabs>
          <w:tab w:val="left" w:pos="1134"/>
        </w:tabs>
        <w:spacing w:after="240"/>
        <w:ind w:left="1134" w:hanging="425"/>
        <w:rPr>
          <w:color w:val="000000"/>
        </w:rPr>
      </w:pPr>
      <w:r>
        <w:rPr>
          <w:color w:val="000000"/>
        </w:rPr>
        <w:t>Declaration on Ethical Conduct</w:t>
      </w:r>
    </w:p>
    <w:p w14:paraId="000001DE" w14:textId="77777777" w:rsidR="0053605E" w:rsidRDefault="00166634">
      <w:pPr>
        <w:spacing w:after="200"/>
      </w:pPr>
      <w:r>
        <w:t>3.</w:t>
      </w:r>
      <w:r>
        <w:tab/>
        <w:t>This Contract shall prevail over all other Contract documents.  In the event of any discrepancy or inconsistency within the Contract documents, then the documents shall prevail in the order listed above.</w:t>
      </w:r>
    </w:p>
    <w:p w14:paraId="000001DF" w14:textId="77777777" w:rsidR="0053605E" w:rsidRDefault="00166634">
      <w:pPr>
        <w:spacing w:after="200"/>
      </w:pPr>
      <w:r>
        <w:t>4.</w:t>
      </w:r>
      <w:r>
        <w:tab/>
        <w:t>In consideration of the payments to be made by the Purchaser to the Supplier as hereinafter mentioned, the Supplier hereby covenants with the Purchaser to execute and complete the Contract in conformity in all respects with the provisions of the Contract.</w:t>
      </w:r>
    </w:p>
    <w:p w14:paraId="000001E0" w14:textId="77777777" w:rsidR="0053605E" w:rsidRDefault="00166634">
      <w:pPr>
        <w:spacing w:after="200"/>
      </w:pPr>
      <w:r>
        <w:t>5.</w:t>
      </w:r>
      <w:r>
        <w:tab/>
        <w:t>The Purchaser hereby covenants to pay the Supplier in consideration of the execution and completion of the Contract the Contract Price or such other sum as may become payable under the provisions of the Contract at the times and in the manner prescribed by the Contract.</w:t>
      </w:r>
    </w:p>
    <w:p w14:paraId="000001E1" w14:textId="77777777" w:rsidR="0053605E" w:rsidRDefault="00166634">
      <w:pPr>
        <w:spacing w:after="200"/>
      </w:pPr>
      <w:r>
        <w:rPr>
          <w:b/>
        </w:rPr>
        <w:lastRenderedPageBreak/>
        <w:t>In Witness</w:t>
      </w:r>
      <w:r>
        <w:t xml:space="preserve"> whereof the parties thereto have caused this Agreement to be executed the day and year first before written.</w:t>
      </w:r>
    </w:p>
    <w:p w14:paraId="000001E2" w14:textId="77777777" w:rsidR="0053605E" w:rsidRDefault="00166634">
      <w:r>
        <w:t>For and on behalf of the Purchaser</w:t>
      </w:r>
    </w:p>
    <w:p w14:paraId="000001E3" w14:textId="77777777" w:rsidR="0053605E" w:rsidRDefault="0053605E"/>
    <w:p w14:paraId="000001E4" w14:textId="77777777" w:rsidR="0053605E" w:rsidRDefault="0053605E"/>
    <w:p w14:paraId="000001E5" w14:textId="77777777" w:rsidR="0053605E" w:rsidRDefault="00166634">
      <w:r>
        <w:t>____________________</w:t>
      </w:r>
    </w:p>
    <w:p w14:paraId="000001E6" w14:textId="77777777" w:rsidR="0053605E" w:rsidRDefault="00166634">
      <w:pPr>
        <w:rPr>
          <w:i/>
        </w:rPr>
      </w:pPr>
      <w:r>
        <w:rPr>
          <w:i/>
        </w:rPr>
        <w:t>[signed]</w:t>
      </w:r>
    </w:p>
    <w:p w14:paraId="000001E7" w14:textId="77777777" w:rsidR="0053605E" w:rsidRDefault="0053605E"/>
    <w:p w14:paraId="000001E8" w14:textId="77777777" w:rsidR="0053605E" w:rsidRDefault="00166634">
      <w:pPr>
        <w:rPr>
          <w:i/>
        </w:rPr>
      </w:pPr>
      <w:r>
        <w:t xml:space="preserve">in the capacity of: </w:t>
      </w:r>
      <w:r>
        <w:rPr>
          <w:i/>
        </w:rPr>
        <w:t>[insert title or designation and affix official Seal]</w:t>
      </w:r>
    </w:p>
    <w:p w14:paraId="000001E9" w14:textId="77777777" w:rsidR="0053605E" w:rsidRDefault="0053605E"/>
    <w:p w14:paraId="000001EA" w14:textId="77777777" w:rsidR="0053605E" w:rsidRDefault="00166634">
      <w:r>
        <w:t xml:space="preserve">in the presence of: </w:t>
      </w:r>
      <w:r>
        <w:rPr>
          <w:i/>
        </w:rPr>
        <w:t>[insert name, title and signature of official witness]</w:t>
      </w:r>
    </w:p>
    <w:p w14:paraId="000001EB" w14:textId="77777777" w:rsidR="0053605E" w:rsidRDefault="0053605E"/>
    <w:p w14:paraId="000001EC" w14:textId="77777777" w:rsidR="0053605E" w:rsidRDefault="0053605E"/>
    <w:p w14:paraId="000001ED" w14:textId="77777777" w:rsidR="0053605E" w:rsidRDefault="00166634">
      <w:r>
        <w:t>For and on behalf of the Supplier</w:t>
      </w:r>
    </w:p>
    <w:p w14:paraId="000001EE" w14:textId="77777777" w:rsidR="0053605E" w:rsidRDefault="0053605E"/>
    <w:p w14:paraId="000001EF" w14:textId="77777777" w:rsidR="0053605E" w:rsidRDefault="0053605E"/>
    <w:p w14:paraId="000001F0" w14:textId="77777777" w:rsidR="0053605E" w:rsidRDefault="00166634">
      <w:r>
        <w:t>____________________</w:t>
      </w:r>
    </w:p>
    <w:p w14:paraId="000001F1" w14:textId="77777777" w:rsidR="0053605E" w:rsidRDefault="00166634">
      <w:pPr>
        <w:rPr>
          <w:i/>
        </w:rPr>
      </w:pPr>
      <w:r>
        <w:rPr>
          <w:i/>
        </w:rPr>
        <w:t>[signed by authorized representative of the Supplier]</w:t>
      </w:r>
    </w:p>
    <w:p w14:paraId="000001F2" w14:textId="77777777" w:rsidR="0053605E" w:rsidRDefault="0053605E"/>
    <w:p w14:paraId="000001F3" w14:textId="77777777" w:rsidR="0053605E" w:rsidRDefault="00166634">
      <w:pPr>
        <w:rPr>
          <w:i/>
        </w:rPr>
      </w:pPr>
      <w:r>
        <w:t xml:space="preserve">in the capacity of: </w:t>
      </w:r>
      <w:r>
        <w:rPr>
          <w:i/>
        </w:rPr>
        <w:t>[insert title or designation and affix official Seal]</w:t>
      </w:r>
    </w:p>
    <w:p w14:paraId="000001F4" w14:textId="77777777" w:rsidR="0053605E" w:rsidRDefault="0053605E"/>
    <w:p w14:paraId="000001F5" w14:textId="77777777" w:rsidR="0053605E" w:rsidRDefault="00166634">
      <w:r>
        <w:t xml:space="preserve">in the presence of: </w:t>
      </w:r>
      <w:r>
        <w:rPr>
          <w:i/>
        </w:rPr>
        <w:t>[insert name, title and signature of official witness]</w:t>
      </w:r>
    </w:p>
    <w:p w14:paraId="000001F6" w14:textId="77777777" w:rsidR="0053605E" w:rsidRDefault="0053605E"/>
    <w:p w14:paraId="000001F7" w14:textId="77777777" w:rsidR="0053605E" w:rsidRDefault="0053605E"/>
    <w:p w14:paraId="000001F8" w14:textId="77777777" w:rsidR="0053605E" w:rsidRDefault="0053605E"/>
    <w:p w14:paraId="000001F9" w14:textId="77777777" w:rsidR="0053605E" w:rsidRDefault="0053605E"/>
    <w:p w14:paraId="000001FA" w14:textId="77777777" w:rsidR="0053605E" w:rsidRDefault="0053605E"/>
    <w:p w14:paraId="000001FB" w14:textId="77777777" w:rsidR="0053605E" w:rsidRDefault="0053605E"/>
    <w:p w14:paraId="000001FC" w14:textId="77777777" w:rsidR="0053605E" w:rsidRDefault="0053605E"/>
    <w:p w14:paraId="000001FD" w14:textId="77777777" w:rsidR="0053605E" w:rsidRDefault="0053605E"/>
    <w:p w14:paraId="000001FE" w14:textId="77777777" w:rsidR="0053605E" w:rsidRDefault="0053605E"/>
    <w:p w14:paraId="000001FF" w14:textId="77777777" w:rsidR="0053605E" w:rsidRDefault="0053605E"/>
    <w:p w14:paraId="00000200" w14:textId="77777777" w:rsidR="0053605E" w:rsidRDefault="0053605E"/>
    <w:p w14:paraId="00000201" w14:textId="77777777" w:rsidR="0053605E" w:rsidRDefault="0053605E"/>
    <w:p w14:paraId="00000202" w14:textId="77777777" w:rsidR="0053605E" w:rsidRDefault="0053605E"/>
    <w:p w14:paraId="00000203" w14:textId="77777777" w:rsidR="0053605E" w:rsidRDefault="0053605E"/>
    <w:p w14:paraId="00000204" w14:textId="77777777" w:rsidR="0053605E" w:rsidRDefault="0053605E"/>
    <w:p w14:paraId="00000205" w14:textId="77777777" w:rsidR="0053605E" w:rsidRDefault="0053605E"/>
    <w:p w14:paraId="00000206" w14:textId="77777777" w:rsidR="0053605E" w:rsidRDefault="0053605E"/>
    <w:p w14:paraId="00000207" w14:textId="77777777" w:rsidR="0053605E" w:rsidRDefault="0053605E"/>
    <w:p w14:paraId="00000208" w14:textId="77777777" w:rsidR="0053605E" w:rsidRDefault="0053605E"/>
    <w:p w14:paraId="00000209" w14:textId="77777777" w:rsidR="0053605E" w:rsidRDefault="0053605E"/>
    <w:p w14:paraId="0000020A" w14:textId="77777777" w:rsidR="0053605E" w:rsidRDefault="0053605E"/>
    <w:p w14:paraId="0000020B" w14:textId="77777777" w:rsidR="0053605E" w:rsidRDefault="0053605E"/>
    <w:p w14:paraId="0000020C" w14:textId="77777777" w:rsidR="0053605E" w:rsidRDefault="0053605E"/>
    <w:p w14:paraId="0000020D" w14:textId="77777777" w:rsidR="0053605E" w:rsidRDefault="0053605E"/>
    <w:p w14:paraId="0000020E" w14:textId="77777777" w:rsidR="0053605E" w:rsidRDefault="0053605E"/>
    <w:p w14:paraId="0000020F" w14:textId="77777777" w:rsidR="0053605E" w:rsidRDefault="0053605E">
      <w:pPr>
        <w:pStyle w:val="Heading1"/>
        <w:rPr>
          <w:sz w:val="22"/>
          <w:szCs w:val="22"/>
        </w:rPr>
      </w:pPr>
      <w:bookmarkStart w:id="28" w:name="_heading=h.qz2u7cfjyax1" w:colFirst="0" w:colLast="0"/>
      <w:bookmarkEnd w:id="28"/>
    </w:p>
    <w:p w14:paraId="00000210" w14:textId="77777777" w:rsidR="0053605E" w:rsidRDefault="0053605E">
      <w:pPr>
        <w:tabs>
          <w:tab w:val="left" w:pos="1985"/>
        </w:tabs>
      </w:pPr>
    </w:p>
    <w:p w14:paraId="00000211" w14:textId="77777777" w:rsidR="0053605E" w:rsidRDefault="00166634">
      <w:pPr>
        <w:pStyle w:val="Heading1"/>
      </w:pPr>
      <w:bookmarkStart w:id="29" w:name="_heading=h.d0qqgy2e03aj" w:colFirst="0" w:colLast="0"/>
      <w:bookmarkEnd w:id="29"/>
      <w:r>
        <w:t>ATTACHMENT: SHORE BASED RADAR SPECIFICATIONS</w:t>
      </w:r>
    </w:p>
    <w:p w14:paraId="00000212" w14:textId="77777777" w:rsidR="0053605E" w:rsidRDefault="0053605E"/>
    <w:p w14:paraId="00000213" w14:textId="77777777" w:rsidR="0053605E" w:rsidRDefault="00166634">
      <w:pPr>
        <w:rPr>
          <w:b/>
        </w:rPr>
      </w:pPr>
      <w:r>
        <w:rPr>
          <w:b/>
        </w:rPr>
        <w:lastRenderedPageBreak/>
        <w:t>Background</w:t>
      </w:r>
    </w:p>
    <w:p w14:paraId="00000214" w14:textId="77777777" w:rsidR="0053605E" w:rsidRDefault="0053605E"/>
    <w:p w14:paraId="00000215" w14:textId="77777777" w:rsidR="0053605E" w:rsidRDefault="00166634">
      <w:pPr>
        <w:spacing w:after="200" w:line="276" w:lineRule="auto"/>
        <w:jc w:val="left"/>
      </w:pPr>
      <w:r>
        <w:t xml:space="preserve">The Tuvalu Fisheries Department (TFD) requests quotation for the supply of two complete shore-based radar installations for the monitoring of inshore maritime activity. Respective requirements and specifications for the two installations are listed below. Suppliers are invited to provide quotations for one or both of the required systems. The TFD prefers acquisition of two similar systems to facilitate training, operation and maintenance activities, however, quotations are to be independent of each other. </w:t>
      </w:r>
    </w:p>
    <w:p w14:paraId="00000216" w14:textId="77777777" w:rsidR="0053605E" w:rsidRDefault="00166634">
      <w:pPr>
        <w:spacing w:after="200" w:line="276" w:lineRule="auto"/>
        <w:jc w:val="left"/>
      </w:pPr>
      <w:r>
        <w:t xml:space="preserve">The TFD desires delivery of the radar systems as soon as possible and suppliers are urged to determine shipping times carefully. The delivery of System 1 (for the Funafuti transshipment area) is to be prioritised, if necessary. </w:t>
      </w:r>
    </w:p>
    <w:p w14:paraId="00000217" w14:textId="77777777" w:rsidR="0053605E" w:rsidRDefault="00166634">
      <w:pPr>
        <w:spacing w:before="320" w:after="200" w:line="276" w:lineRule="auto"/>
        <w:jc w:val="left"/>
        <w:rPr>
          <w:b/>
        </w:rPr>
      </w:pPr>
      <w:r>
        <w:rPr>
          <w:b/>
        </w:rPr>
        <w:t>System 1: Radar for the Funafuti transshipment area</w:t>
      </w:r>
    </w:p>
    <w:p w14:paraId="00000218" w14:textId="77777777" w:rsidR="0053605E" w:rsidRDefault="00166634">
      <w:pPr>
        <w:spacing w:after="200" w:line="276" w:lineRule="auto"/>
        <w:jc w:val="left"/>
      </w:pPr>
      <w:r>
        <w:t>The transshipment area is located within the south-eastern sector of Funafuti lagoon, extending approximately 4 km into the lagoon from the port (Figure 1). There is a risk that local boats, made of wood or fibreglass, may approach the fishing and reefer vessels for trade and bartering purposes, but this is in breach of current customs and quarantine restrictions - this is particularly important during the current COVID pandemic. The main purpose of the radar system is the surveillance of this area to detect this illegal activity.</w:t>
      </w:r>
    </w:p>
    <w:p w14:paraId="00000219" w14:textId="77777777" w:rsidR="0053605E" w:rsidRDefault="00166634">
      <w:pPr>
        <w:spacing w:after="200" w:line="276" w:lineRule="auto"/>
        <w:jc w:val="left"/>
      </w:pPr>
      <w:r>
        <w:t>The TFD building is a possible installation site for the radar system (approximate location  -8.50S°, 179.20°E). The radar antenna can be mounted to the roof of the building and any electronic components can be installed in an office below. The apex of the roof is 9 metres above sea level and can hold a maximum weight of 250 kg.</w:t>
      </w:r>
    </w:p>
    <w:p w14:paraId="0000021A" w14:textId="77777777" w:rsidR="0053605E" w:rsidRDefault="00166634">
      <w:pPr>
        <w:spacing w:after="200" w:line="276" w:lineRule="auto"/>
        <w:jc w:val="left"/>
      </w:pPr>
      <w:r>
        <w:t>Summary of requirements:</w:t>
      </w:r>
    </w:p>
    <w:p w14:paraId="0000021B" w14:textId="77777777" w:rsidR="0053605E" w:rsidRDefault="00166634">
      <w:pPr>
        <w:numPr>
          <w:ilvl w:val="0"/>
          <w:numId w:val="8"/>
        </w:numPr>
        <w:spacing w:before="180" w:line="276" w:lineRule="auto"/>
        <w:jc w:val="left"/>
      </w:pPr>
      <w:r>
        <w:t>Radar detection capability: 3-5 m wooden craft with outboard motors.</w:t>
      </w:r>
    </w:p>
    <w:p w14:paraId="0000021C" w14:textId="77777777" w:rsidR="0053605E" w:rsidRDefault="00166634">
      <w:pPr>
        <w:numPr>
          <w:ilvl w:val="0"/>
          <w:numId w:val="8"/>
        </w:numPr>
        <w:spacing w:line="276" w:lineRule="auto"/>
        <w:jc w:val="left"/>
      </w:pPr>
      <w:r>
        <w:t>Radar detection range: extending to approximately 5 km from the TFD building.</w:t>
      </w:r>
    </w:p>
    <w:p w14:paraId="0000021D" w14:textId="77777777" w:rsidR="0053605E" w:rsidRDefault="00166634">
      <w:pPr>
        <w:numPr>
          <w:ilvl w:val="0"/>
          <w:numId w:val="8"/>
        </w:numPr>
        <w:spacing w:line="276" w:lineRule="auto"/>
        <w:jc w:val="left"/>
      </w:pPr>
      <w:r>
        <w:t>Integrated camera system capable of recording optical images of the radar detected vessels.</w:t>
      </w:r>
    </w:p>
    <w:p w14:paraId="0000021E" w14:textId="77777777" w:rsidR="0053605E" w:rsidRDefault="00166634">
      <w:pPr>
        <w:numPr>
          <w:ilvl w:val="0"/>
          <w:numId w:val="8"/>
        </w:numPr>
        <w:spacing w:line="276" w:lineRule="auto"/>
        <w:jc w:val="left"/>
      </w:pPr>
      <w:r>
        <w:t>Integrated automatic identification system (AIS) receiver.</w:t>
      </w:r>
    </w:p>
    <w:p w14:paraId="0000021F" w14:textId="77777777" w:rsidR="0053605E" w:rsidRDefault="00166634">
      <w:pPr>
        <w:numPr>
          <w:ilvl w:val="0"/>
          <w:numId w:val="8"/>
        </w:numPr>
        <w:spacing w:line="276" w:lineRule="auto"/>
        <w:jc w:val="left"/>
      </w:pPr>
      <w:r>
        <w:t xml:space="preserve">Data recording and storage: The radar system shall function autonomously and record data for a minimum period of one week. </w:t>
      </w:r>
    </w:p>
    <w:p w14:paraId="00000220" w14:textId="77777777" w:rsidR="0053605E" w:rsidRDefault="00166634">
      <w:pPr>
        <w:numPr>
          <w:ilvl w:val="0"/>
          <w:numId w:val="8"/>
        </w:numPr>
        <w:spacing w:line="276" w:lineRule="auto"/>
        <w:jc w:val="left"/>
      </w:pPr>
      <w:r>
        <w:t>Alerting: The system shall be capable of issuing alerts if certain object detections are made.</w:t>
      </w:r>
    </w:p>
    <w:p w14:paraId="00000221" w14:textId="77777777" w:rsidR="0053605E" w:rsidRDefault="00166634">
      <w:pPr>
        <w:numPr>
          <w:ilvl w:val="0"/>
          <w:numId w:val="8"/>
        </w:numPr>
        <w:spacing w:line="276" w:lineRule="auto"/>
        <w:jc w:val="left"/>
      </w:pPr>
      <w:r>
        <w:t>Real time detections shall be displayed using geospatial software.</w:t>
      </w:r>
    </w:p>
    <w:p w14:paraId="00000222" w14:textId="77777777" w:rsidR="0053605E" w:rsidRDefault="00166634">
      <w:pPr>
        <w:numPr>
          <w:ilvl w:val="0"/>
          <w:numId w:val="8"/>
        </w:numPr>
        <w:spacing w:line="276" w:lineRule="auto"/>
        <w:jc w:val="left"/>
      </w:pPr>
      <w:r>
        <w:t>The system shall be fully operational without an active internet connection, e.g., it shall not rely on cloud services for data storage or processing (internet data transfer with Tuvalu is unreliable and expensive).</w:t>
      </w:r>
    </w:p>
    <w:p w14:paraId="00000223" w14:textId="77777777" w:rsidR="0053605E" w:rsidRDefault="00166634">
      <w:pPr>
        <w:numPr>
          <w:ilvl w:val="0"/>
          <w:numId w:val="8"/>
        </w:numPr>
        <w:spacing w:line="276" w:lineRule="auto"/>
        <w:jc w:val="left"/>
      </w:pPr>
      <w:r>
        <w:lastRenderedPageBreak/>
        <w:t>All hardware exposed to the elements is to be made of marine-grade materials as high humidity, salt spray, rain and wind are constant conditions.</w:t>
      </w:r>
    </w:p>
    <w:p w14:paraId="00000224" w14:textId="77777777" w:rsidR="0053605E" w:rsidRDefault="00166634">
      <w:pPr>
        <w:numPr>
          <w:ilvl w:val="0"/>
          <w:numId w:val="8"/>
        </w:numPr>
        <w:spacing w:line="276" w:lineRule="auto"/>
        <w:jc w:val="left"/>
      </w:pPr>
      <w:r>
        <w:t>The quoted system should include all components to construct a turn-key system.</w:t>
      </w:r>
    </w:p>
    <w:p w14:paraId="00000225" w14:textId="77777777" w:rsidR="0053605E" w:rsidRDefault="00166634">
      <w:pPr>
        <w:numPr>
          <w:ilvl w:val="0"/>
          <w:numId w:val="8"/>
        </w:numPr>
        <w:spacing w:line="276" w:lineRule="auto"/>
        <w:jc w:val="left"/>
      </w:pPr>
      <w:r>
        <w:t>The quote is to include remote support to local technicians installing the system (travel to Tuvalu is likely not possible due to Covid-19 travel restriction).</w:t>
      </w:r>
    </w:p>
    <w:p w14:paraId="00000226" w14:textId="77777777" w:rsidR="0053605E" w:rsidRDefault="0053605E">
      <w:pPr>
        <w:spacing w:before="180" w:line="276" w:lineRule="auto"/>
        <w:jc w:val="left"/>
      </w:pPr>
    </w:p>
    <w:p w14:paraId="00000227" w14:textId="77777777" w:rsidR="0053605E" w:rsidRDefault="00166634">
      <w:pPr>
        <w:spacing w:after="200" w:line="276" w:lineRule="auto"/>
        <w:jc w:val="left"/>
      </w:pPr>
      <w:r>
        <w:t>In addition, providers are to:</w:t>
      </w:r>
    </w:p>
    <w:p w14:paraId="00000228" w14:textId="77777777" w:rsidR="0053605E" w:rsidRDefault="00166634">
      <w:pPr>
        <w:numPr>
          <w:ilvl w:val="0"/>
          <w:numId w:val="13"/>
        </w:numPr>
        <w:spacing w:line="276" w:lineRule="auto"/>
        <w:jc w:val="left"/>
      </w:pPr>
      <w:r>
        <w:t>Indicate the expected lifetime of key components of the system and the cost for their replacement;</w:t>
      </w:r>
    </w:p>
    <w:p w14:paraId="00000229" w14:textId="77777777" w:rsidR="0053605E" w:rsidRDefault="00166634">
      <w:pPr>
        <w:numPr>
          <w:ilvl w:val="0"/>
          <w:numId w:val="13"/>
        </w:numPr>
        <w:spacing w:line="276" w:lineRule="auto"/>
        <w:jc w:val="left"/>
      </w:pPr>
      <w:r>
        <w:t>Give details of health and safety considerations related to the radar emissions; and</w:t>
      </w:r>
    </w:p>
    <w:p w14:paraId="0000022A" w14:textId="77777777" w:rsidR="0053605E" w:rsidRDefault="00166634">
      <w:pPr>
        <w:numPr>
          <w:ilvl w:val="0"/>
          <w:numId w:val="13"/>
        </w:numPr>
        <w:spacing w:after="200" w:line="276" w:lineRule="auto"/>
        <w:jc w:val="left"/>
      </w:pPr>
      <w:r>
        <w:t>Provide a date for delivery of the system.</w:t>
      </w:r>
    </w:p>
    <w:p w14:paraId="0000022B" w14:textId="77777777" w:rsidR="0053605E" w:rsidRDefault="00166634">
      <w:pPr>
        <w:spacing w:after="200" w:line="276" w:lineRule="auto"/>
        <w:jc w:val="center"/>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4036195" cy="406334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036195" cy="4063344"/>
                    </a:xfrm>
                    <a:prstGeom prst="rect">
                      <a:avLst/>
                    </a:prstGeom>
                    <a:ln/>
                  </pic:spPr>
                </pic:pic>
              </a:graphicData>
            </a:graphic>
          </wp:inline>
        </w:drawing>
      </w:r>
    </w:p>
    <w:p w14:paraId="0000022C" w14:textId="77777777" w:rsidR="0053605E" w:rsidRDefault="00166634">
      <w:pPr>
        <w:spacing w:after="200" w:line="276" w:lineRule="auto"/>
        <w:jc w:val="center"/>
      </w:pPr>
      <w:r>
        <w:t>Figure 1: Funafuti transhipment area</w:t>
      </w:r>
    </w:p>
    <w:p w14:paraId="0000022D" w14:textId="77777777" w:rsidR="0053605E" w:rsidRDefault="00166634">
      <w:pPr>
        <w:spacing w:before="320" w:after="200" w:line="276" w:lineRule="auto"/>
        <w:jc w:val="left"/>
        <w:rPr>
          <w:b/>
        </w:rPr>
      </w:pPr>
      <w:r>
        <w:rPr>
          <w:b/>
        </w:rPr>
        <w:t>System 2: Radar for the Funafuti Conservation Area</w:t>
      </w:r>
    </w:p>
    <w:p w14:paraId="0000022E" w14:textId="77777777" w:rsidR="0053605E" w:rsidRDefault="00166634">
      <w:pPr>
        <w:spacing w:line="276" w:lineRule="auto"/>
        <w:jc w:val="left"/>
      </w:pPr>
      <w:r>
        <w:t xml:space="preserve">The Funafuti Conservation Area (FCA) is located on the western side of the lagoon, approximately 10 to 18 km from the TFD building. The FCA extends from the 20 metre depth contour outside of the lagoon to approximately 2.5 km into </w:t>
      </w:r>
      <w:r>
        <w:lastRenderedPageBreak/>
        <w:t xml:space="preserve">its interior (Figure 2). There is no power supply or communications coverage in this part of the atoll. </w:t>
      </w:r>
    </w:p>
    <w:p w14:paraId="0000022F" w14:textId="77777777" w:rsidR="0053605E" w:rsidRDefault="0053605E">
      <w:pPr>
        <w:spacing w:line="276" w:lineRule="auto"/>
        <w:jc w:val="left"/>
      </w:pPr>
    </w:p>
    <w:p w14:paraId="00000230" w14:textId="77777777" w:rsidR="0053605E" w:rsidRDefault="00166634">
      <w:pPr>
        <w:spacing w:line="276" w:lineRule="auto"/>
        <w:jc w:val="left"/>
      </w:pPr>
      <w:r>
        <w:t>Illegal fishing in the FCA is carried out by small boats, often at night. Permitted activities such as snorkelling and picnicking also cause small boat traffic in the area. A watchman's hut is to be constructed on one of the islets close to the FCA (approximate location  8.47°S 179.08°E), which may provide a suitable location for the installation of the radar unit. The purpose of the radar system is the surveillance of this area to detect illegal fishing activity.</w:t>
      </w:r>
    </w:p>
    <w:p w14:paraId="00000231" w14:textId="77777777" w:rsidR="0053605E" w:rsidRDefault="0053605E">
      <w:pPr>
        <w:spacing w:line="276" w:lineRule="auto"/>
        <w:jc w:val="left"/>
      </w:pPr>
    </w:p>
    <w:p w14:paraId="00000232" w14:textId="77777777" w:rsidR="0053605E" w:rsidRDefault="00166634">
      <w:pPr>
        <w:spacing w:after="200" w:line="276" w:lineRule="auto"/>
        <w:jc w:val="left"/>
      </w:pPr>
      <w:r>
        <w:t>Summary of requirements:</w:t>
      </w:r>
    </w:p>
    <w:p w14:paraId="00000233" w14:textId="77777777" w:rsidR="0053605E" w:rsidRDefault="00166634">
      <w:pPr>
        <w:numPr>
          <w:ilvl w:val="0"/>
          <w:numId w:val="2"/>
        </w:numPr>
        <w:spacing w:before="180" w:line="276" w:lineRule="auto"/>
        <w:jc w:val="left"/>
      </w:pPr>
      <w:r>
        <w:t>Radar detection capability: 3-5 m wooden craft with outboard motors.</w:t>
      </w:r>
    </w:p>
    <w:p w14:paraId="00000234" w14:textId="77777777" w:rsidR="0053605E" w:rsidRDefault="00166634">
      <w:pPr>
        <w:numPr>
          <w:ilvl w:val="0"/>
          <w:numId w:val="2"/>
        </w:numPr>
        <w:spacing w:line="276" w:lineRule="auto"/>
        <w:jc w:val="left"/>
      </w:pPr>
      <w:r>
        <w:t>Radar detection range: the maximum extent of the FCA from the proposed hut is 16 km. We seek a compromise between range, mounting on a proposed watch tower which may be as high as 15 metres above sea level, and cost of the unit.</w:t>
      </w:r>
    </w:p>
    <w:p w14:paraId="00000235" w14:textId="77777777" w:rsidR="0053605E" w:rsidRDefault="00166634">
      <w:pPr>
        <w:numPr>
          <w:ilvl w:val="0"/>
          <w:numId w:val="2"/>
        </w:numPr>
        <w:spacing w:line="276" w:lineRule="auto"/>
        <w:jc w:val="left"/>
      </w:pPr>
      <w:r>
        <w:t>Integrated camera system capable of recording optical images of the radar detected vessels.</w:t>
      </w:r>
    </w:p>
    <w:p w14:paraId="00000236" w14:textId="77777777" w:rsidR="0053605E" w:rsidRDefault="00166634">
      <w:pPr>
        <w:numPr>
          <w:ilvl w:val="0"/>
          <w:numId w:val="2"/>
        </w:numPr>
        <w:spacing w:line="276" w:lineRule="auto"/>
        <w:jc w:val="left"/>
      </w:pPr>
      <w:r>
        <w:t xml:space="preserve">Data recording and storage: the radar system shall function autonomously and record data for a minimum period of one week. </w:t>
      </w:r>
    </w:p>
    <w:p w14:paraId="00000237" w14:textId="77777777" w:rsidR="0053605E" w:rsidRDefault="00166634">
      <w:pPr>
        <w:numPr>
          <w:ilvl w:val="0"/>
          <w:numId w:val="2"/>
        </w:numPr>
        <w:spacing w:line="276" w:lineRule="auto"/>
        <w:jc w:val="left"/>
      </w:pPr>
      <w:r>
        <w:t xml:space="preserve">Self-contained power supply: the proposed system is to include solar cells and batteries to ensure power-grid independent operation 24/7. </w:t>
      </w:r>
    </w:p>
    <w:p w14:paraId="00000238" w14:textId="77777777" w:rsidR="0053605E" w:rsidRDefault="00166634">
      <w:pPr>
        <w:numPr>
          <w:ilvl w:val="0"/>
          <w:numId w:val="2"/>
        </w:numPr>
        <w:spacing w:line="276" w:lineRule="auto"/>
        <w:jc w:val="left"/>
      </w:pPr>
      <w:r>
        <w:t>Event detection: The system shall be capable of recording events if certain object detections are made.</w:t>
      </w:r>
    </w:p>
    <w:p w14:paraId="00000239" w14:textId="77777777" w:rsidR="0053605E" w:rsidRDefault="00166634">
      <w:pPr>
        <w:numPr>
          <w:ilvl w:val="0"/>
          <w:numId w:val="2"/>
        </w:numPr>
        <w:spacing w:line="276" w:lineRule="auto"/>
        <w:jc w:val="left"/>
      </w:pPr>
      <w:r>
        <w:t>Data shall be retrievable by manually copying files from the radar system’s data storage to portable storage media.</w:t>
      </w:r>
    </w:p>
    <w:p w14:paraId="0000023A" w14:textId="77777777" w:rsidR="0053605E" w:rsidRDefault="00166634">
      <w:pPr>
        <w:numPr>
          <w:ilvl w:val="0"/>
          <w:numId w:val="2"/>
        </w:numPr>
        <w:spacing w:line="276" w:lineRule="auto"/>
        <w:jc w:val="left"/>
      </w:pPr>
      <w:r>
        <w:t>The system shall be fully operational without an active internet connection, e.g., it shall not rely on cloud services for data storage or processing (internet data transfer with Tuvalu is unreliable and expensive).</w:t>
      </w:r>
    </w:p>
    <w:p w14:paraId="0000023B" w14:textId="77777777" w:rsidR="0053605E" w:rsidRDefault="00166634">
      <w:pPr>
        <w:numPr>
          <w:ilvl w:val="0"/>
          <w:numId w:val="2"/>
        </w:numPr>
        <w:spacing w:line="276" w:lineRule="auto"/>
        <w:jc w:val="left"/>
      </w:pPr>
      <w:r>
        <w:t>All hardware exposed to the elements is to be made of marine-grade materials as high humidity, salt spray, rain and wind are constant conditions.</w:t>
      </w:r>
    </w:p>
    <w:p w14:paraId="0000023C" w14:textId="77777777" w:rsidR="0053605E" w:rsidRDefault="00166634">
      <w:pPr>
        <w:numPr>
          <w:ilvl w:val="0"/>
          <w:numId w:val="2"/>
        </w:numPr>
        <w:spacing w:line="276" w:lineRule="auto"/>
        <w:jc w:val="left"/>
      </w:pPr>
      <w:r>
        <w:t>The quoted system should include all components to construct a turn-key system, including any tower/mast required to mount the antenna.</w:t>
      </w:r>
    </w:p>
    <w:p w14:paraId="0000023D" w14:textId="77777777" w:rsidR="0053605E" w:rsidRDefault="00166634">
      <w:pPr>
        <w:numPr>
          <w:ilvl w:val="0"/>
          <w:numId w:val="2"/>
        </w:numPr>
        <w:spacing w:line="276" w:lineRule="auto"/>
        <w:jc w:val="left"/>
      </w:pPr>
      <w:r>
        <w:t>The installation is planned for a small watchman’s hut, so the space required should be kept to a minimum and clearly stated in the proposal.</w:t>
      </w:r>
    </w:p>
    <w:p w14:paraId="0000023E" w14:textId="77777777" w:rsidR="0053605E" w:rsidRDefault="00166634">
      <w:pPr>
        <w:numPr>
          <w:ilvl w:val="0"/>
          <w:numId w:val="2"/>
        </w:numPr>
        <w:spacing w:line="276" w:lineRule="auto"/>
        <w:jc w:val="left"/>
      </w:pPr>
      <w:r>
        <w:t>The quote is to include remote support to local technicians installing the system (travel to Tuvalu is likely not possible due to Covid-19 travel restriction).</w:t>
      </w:r>
    </w:p>
    <w:p w14:paraId="0000023F" w14:textId="77777777" w:rsidR="0053605E" w:rsidRDefault="0053605E">
      <w:pPr>
        <w:spacing w:after="200" w:line="276" w:lineRule="auto"/>
        <w:jc w:val="left"/>
      </w:pPr>
    </w:p>
    <w:p w14:paraId="00000240" w14:textId="77777777" w:rsidR="0053605E" w:rsidRDefault="00166634">
      <w:pPr>
        <w:spacing w:after="200" w:line="276" w:lineRule="auto"/>
        <w:jc w:val="left"/>
      </w:pPr>
      <w:r>
        <w:t>In addition, providers are to:</w:t>
      </w:r>
    </w:p>
    <w:p w14:paraId="00000241" w14:textId="77777777" w:rsidR="0053605E" w:rsidRDefault="00166634">
      <w:pPr>
        <w:numPr>
          <w:ilvl w:val="0"/>
          <w:numId w:val="9"/>
        </w:numPr>
        <w:spacing w:line="276" w:lineRule="auto"/>
        <w:jc w:val="left"/>
      </w:pPr>
      <w:r>
        <w:lastRenderedPageBreak/>
        <w:t>Indicate the expected lifetime of key components of the system and the cost for their replacement;</w:t>
      </w:r>
    </w:p>
    <w:p w14:paraId="00000242" w14:textId="77777777" w:rsidR="0053605E" w:rsidRDefault="00166634">
      <w:pPr>
        <w:numPr>
          <w:ilvl w:val="0"/>
          <w:numId w:val="9"/>
        </w:numPr>
        <w:spacing w:line="276" w:lineRule="auto"/>
        <w:jc w:val="left"/>
      </w:pPr>
      <w:r>
        <w:t>Give details of health and safety considerations related to the radar emissions; and</w:t>
      </w:r>
    </w:p>
    <w:p w14:paraId="00000243" w14:textId="77777777" w:rsidR="0053605E" w:rsidRDefault="00166634">
      <w:pPr>
        <w:numPr>
          <w:ilvl w:val="0"/>
          <w:numId w:val="9"/>
        </w:numPr>
        <w:spacing w:after="200" w:line="276" w:lineRule="auto"/>
        <w:jc w:val="left"/>
      </w:pPr>
      <w:r>
        <w:t>Provide a date for delivery of the system.</w:t>
      </w:r>
    </w:p>
    <w:p w14:paraId="00000244" w14:textId="77777777" w:rsidR="0053605E" w:rsidRDefault="00166634">
      <w:pPr>
        <w:spacing w:after="200" w:line="276" w:lineRule="auto"/>
        <w:jc w:val="center"/>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4899358" cy="371193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899358" cy="3711937"/>
                    </a:xfrm>
                    <a:prstGeom prst="rect">
                      <a:avLst/>
                    </a:prstGeom>
                    <a:ln/>
                  </pic:spPr>
                </pic:pic>
              </a:graphicData>
            </a:graphic>
          </wp:inline>
        </w:drawing>
      </w:r>
    </w:p>
    <w:p w14:paraId="00000245" w14:textId="77777777" w:rsidR="0053605E" w:rsidRDefault="00166634">
      <w:pPr>
        <w:spacing w:after="200" w:line="276" w:lineRule="auto"/>
        <w:jc w:val="center"/>
      </w:pPr>
      <w:r>
        <w:t>Figure 2: Funafuti Conservation Area</w:t>
      </w:r>
    </w:p>
    <w:p w14:paraId="00000246" w14:textId="77777777" w:rsidR="0053605E" w:rsidRDefault="0053605E">
      <w:pPr>
        <w:spacing w:after="200" w:line="276" w:lineRule="auto"/>
        <w:jc w:val="left"/>
      </w:pPr>
    </w:p>
    <w:p w14:paraId="00000247" w14:textId="77777777" w:rsidR="0053605E" w:rsidRDefault="0053605E"/>
    <w:sectPr w:rsidR="0053605E">
      <w:headerReference w:type="default" r:id="rId24"/>
      <w:footerReference w:type="default" r:id="rId2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478E0" w14:textId="77777777" w:rsidR="00885D74" w:rsidRDefault="00885D74">
      <w:r>
        <w:separator/>
      </w:r>
    </w:p>
  </w:endnote>
  <w:endnote w:type="continuationSeparator" w:id="0">
    <w:p w14:paraId="578C7573" w14:textId="77777777" w:rsidR="00885D74" w:rsidRDefault="0088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C" w14:textId="77777777" w:rsidR="00234820" w:rsidRDefault="00234820">
    <w:pPr>
      <w:pBdr>
        <w:top w:val="nil"/>
        <w:left w:val="nil"/>
        <w:bottom w:val="nil"/>
        <w:right w:val="nil"/>
        <w:between w:val="nil"/>
      </w:pBdr>
      <w:tabs>
        <w:tab w:val="center" w:pos="4513"/>
        <w:tab w:val="right" w:pos="9026"/>
        <w:tab w:val="center" w:pos="4536"/>
        <w:tab w:val="center" w:pos="9072"/>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D" w14:textId="086DCC1D" w:rsidR="00234820" w:rsidRDefault="00234820">
    <w:pPr>
      <w:pBdr>
        <w:top w:val="nil"/>
        <w:left w:val="nil"/>
        <w:bottom w:val="nil"/>
        <w:right w:val="nil"/>
        <w:between w:val="nil"/>
      </w:pBdr>
      <w:tabs>
        <w:tab w:val="center" w:pos="4513"/>
        <w:tab w:val="right" w:pos="9026"/>
        <w:tab w:val="center" w:pos="4536"/>
        <w:tab w:val="center" w:pos="9072"/>
      </w:tabs>
      <w:rPr>
        <w:color w:val="000000"/>
      </w:rPr>
    </w:pPr>
    <w:r>
      <w:rPr>
        <w:color w:val="000000"/>
      </w:rPr>
      <w:tab/>
    </w:r>
    <w:r>
      <w:rPr>
        <w:color w:val="000000"/>
      </w:rPr>
      <w:fldChar w:fldCharType="begin"/>
    </w:r>
    <w:r>
      <w:rPr>
        <w:color w:val="000000"/>
      </w:rPr>
      <w:instrText>PAGE</w:instrText>
    </w:r>
    <w:r>
      <w:rPr>
        <w:color w:val="000000"/>
      </w:rPr>
      <w:fldChar w:fldCharType="separate"/>
    </w:r>
    <w:r w:rsidR="007331F7">
      <w:rPr>
        <w:noProof/>
        <w:color w:val="000000"/>
      </w:rPr>
      <w:t>5</w:t>
    </w:r>
    <w:r>
      <w:rPr>
        <w:color w:val="000000"/>
      </w:rPr>
      <w:fldChar w:fldCharType="end"/>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E" w14:textId="323D4D8B" w:rsidR="00234820" w:rsidRDefault="00234820">
    <w:pPr>
      <w:pBdr>
        <w:top w:val="nil"/>
        <w:left w:val="nil"/>
        <w:bottom w:val="nil"/>
        <w:right w:val="nil"/>
        <w:between w:val="nil"/>
      </w:pBdr>
      <w:tabs>
        <w:tab w:val="center" w:pos="4513"/>
        <w:tab w:val="right" w:pos="9026"/>
        <w:tab w:val="center" w:pos="6946"/>
        <w:tab w:val="center" w:pos="14034"/>
      </w:tabs>
      <w:rPr>
        <w:color w:val="000000"/>
      </w:rPr>
    </w:pPr>
    <w:r>
      <w:rPr>
        <w:color w:val="000000"/>
      </w:rPr>
      <w:tab/>
    </w:r>
    <w:r>
      <w:rPr>
        <w:color w:val="000000"/>
      </w:rPr>
      <w:fldChar w:fldCharType="begin"/>
    </w:r>
    <w:r>
      <w:rPr>
        <w:color w:val="000000"/>
      </w:rPr>
      <w:instrText>PAGE</w:instrText>
    </w:r>
    <w:r>
      <w:rPr>
        <w:color w:val="000000"/>
      </w:rPr>
      <w:fldChar w:fldCharType="separate"/>
    </w:r>
    <w:r w:rsidR="008E4E7F">
      <w:rPr>
        <w:noProof/>
        <w:color w:val="000000"/>
      </w:rPr>
      <w:t>8</w:t>
    </w:r>
    <w:r>
      <w:rPr>
        <w:color w:val="000000"/>
      </w:rPr>
      <w:fldChar w:fldCharType="end"/>
    </w: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F" w14:textId="2F225108" w:rsidR="00234820" w:rsidRDefault="00234820">
    <w:pPr>
      <w:pBdr>
        <w:top w:val="nil"/>
        <w:left w:val="nil"/>
        <w:bottom w:val="nil"/>
        <w:right w:val="nil"/>
        <w:between w:val="nil"/>
      </w:pBdr>
      <w:tabs>
        <w:tab w:val="center" w:pos="4513"/>
        <w:tab w:val="right" w:pos="9026"/>
        <w:tab w:val="center" w:pos="4536"/>
        <w:tab w:val="right" w:pos="9027"/>
      </w:tabs>
      <w:rPr>
        <w:color w:val="000000"/>
      </w:rPr>
    </w:pPr>
    <w:r>
      <w:rPr>
        <w:color w:val="000000"/>
      </w:rPr>
      <w:tab/>
    </w:r>
    <w:r>
      <w:rPr>
        <w:color w:val="000000"/>
      </w:rPr>
      <w:fldChar w:fldCharType="begin"/>
    </w:r>
    <w:r>
      <w:rPr>
        <w:color w:val="000000"/>
      </w:rPr>
      <w:instrText>PAGE</w:instrText>
    </w:r>
    <w:r>
      <w:rPr>
        <w:color w:val="000000"/>
      </w:rPr>
      <w:fldChar w:fldCharType="separate"/>
    </w:r>
    <w:r w:rsidR="007331F7">
      <w:rPr>
        <w:noProof/>
        <w:color w:val="000000"/>
      </w:rPr>
      <w:t>17</w:t>
    </w:r>
    <w:r>
      <w:rPr>
        <w:color w:val="000000"/>
      </w:rPr>
      <w:fldChar w:fldCharType="end"/>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85F09" w14:textId="77777777" w:rsidR="00885D74" w:rsidRDefault="00885D74">
      <w:r>
        <w:separator/>
      </w:r>
    </w:p>
  </w:footnote>
  <w:footnote w:type="continuationSeparator" w:id="0">
    <w:p w14:paraId="1B55B105" w14:textId="77777777" w:rsidR="00885D74" w:rsidRDefault="00885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8" w14:textId="77777777" w:rsidR="00234820" w:rsidRDefault="00234820">
    <w:pPr>
      <w:pBdr>
        <w:top w:val="nil"/>
        <w:left w:val="nil"/>
        <w:bottom w:val="nil"/>
        <w:right w:val="nil"/>
        <w:between w:val="nil"/>
      </w:pBdr>
      <w:tabs>
        <w:tab w:val="center" w:pos="4513"/>
        <w:tab w:val="right" w:pos="9026"/>
        <w:tab w:val="center" w:pos="4536"/>
        <w:tab w:val="right" w:pos="9072"/>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9" w14:textId="77777777" w:rsidR="00234820" w:rsidRDefault="00234820">
    <w:pPr>
      <w:pBdr>
        <w:top w:val="nil"/>
        <w:left w:val="nil"/>
        <w:bottom w:val="nil"/>
        <w:right w:val="nil"/>
        <w:between w:val="nil"/>
      </w:pBdr>
      <w:tabs>
        <w:tab w:val="center" w:pos="4513"/>
        <w:tab w:val="right" w:pos="9026"/>
        <w:tab w:val="center" w:pos="4536"/>
        <w:tab w:val="right" w:pos="9072"/>
      </w:tabs>
      <w:rPr>
        <w:color w:val="000000"/>
        <w:sz w:val="20"/>
        <w:szCs w:val="20"/>
      </w:rPr>
    </w:pPr>
    <w:r>
      <w:rPr>
        <w:i/>
        <w:color w:val="000000"/>
        <w:sz w:val="20"/>
        <w:szCs w:val="20"/>
      </w:rPr>
      <w:t>Tuvalu</w:t>
    </w:r>
    <w:r>
      <w:rPr>
        <w:i/>
        <w:color w:val="000000"/>
        <w:sz w:val="20"/>
        <w:szCs w:val="20"/>
      </w:rPr>
      <w:tab/>
    </w:r>
    <w:r>
      <w:rPr>
        <w:color w:val="000000"/>
        <w:sz w:val="20"/>
        <w:szCs w:val="20"/>
      </w:rPr>
      <w:tab/>
    </w:r>
    <w:r>
      <w:rPr>
        <w:i/>
        <w:color w:val="000000"/>
        <w:sz w:val="20"/>
        <w:szCs w:val="20"/>
      </w:rPr>
      <w:t>SBD – Open Shopping (Goods)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A" w14:textId="77777777" w:rsidR="00234820" w:rsidRDefault="00234820">
    <w:pPr>
      <w:pBdr>
        <w:top w:val="nil"/>
        <w:left w:val="nil"/>
        <w:bottom w:val="nil"/>
        <w:right w:val="nil"/>
        <w:between w:val="nil"/>
      </w:pBdr>
      <w:tabs>
        <w:tab w:val="center" w:pos="4513"/>
        <w:tab w:val="right" w:pos="9026"/>
        <w:tab w:val="center" w:pos="4536"/>
        <w:tab w:val="right" w:pos="14034"/>
      </w:tabs>
      <w:rPr>
        <w:color w:val="000000"/>
        <w:sz w:val="20"/>
        <w:szCs w:val="20"/>
      </w:rPr>
    </w:pPr>
    <w:r>
      <w:rPr>
        <w:i/>
        <w:color w:val="000000"/>
        <w:sz w:val="20"/>
        <w:szCs w:val="20"/>
      </w:rPr>
      <w:t>Tuvalu</w:t>
    </w:r>
    <w:r>
      <w:rPr>
        <w:i/>
        <w:color w:val="000000"/>
        <w:sz w:val="20"/>
        <w:szCs w:val="20"/>
      </w:rPr>
      <w:tab/>
    </w:r>
    <w:r>
      <w:rPr>
        <w:color w:val="000000"/>
        <w:sz w:val="20"/>
        <w:szCs w:val="20"/>
      </w:rPr>
      <w:tab/>
    </w:r>
    <w:r>
      <w:rPr>
        <w:i/>
        <w:color w:val="000000"/>
        <w:sz w:val="20"/>
        <w:szCs w:val="20"/>
      </w:rPr>
      <w:t>SBD – Open Shopping (Goods)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4B" w14:textId="77777777" w:rsidR="00234820" w:rsidRDefault="00234820">
    <w:pPr>
      <w:pBdr>
        <w:top w:val="nil"/>
        <w:left w:val="nil"/>
        <w:bottom w:val="nil"/>
        <w:right w:val="nil"/>
        <w:between w:val="nil"/>
      </w:pBdr>
      <w:tabs>
        <w:tab w:val="center" w:pos="4513"/>
        <w:tab w:val="right" w:pos="9026"/>
        <w:tab w:val="center" w:pos="4536"/>
        <w:tab w:val="right" w:pos="9027"/>
      </w:tabs>
      <w:rPr>
        <w:color w:val="000000"/>
        <w:sz w:val="20"/>
        <w:szCs w:val="20"/>
      </w:rPr>
    </w:pPr>
    <w:r>
      <w:rPr>
        <w:i/>
        <w:color w:val="000000"/>
        <w:sz w:val="20"/>
        <w:szCs w:val="20"/>
      </w:rPr>
      <w:t>Tuvalu</w:t>
    </w:r>
    <w:r>
      <w:rPr>
        <w:i/>
        <w:color w:val="000000"/>
        <w:sz w:val="20"/>
        <w:szCs w:val="20"/>
      </w:rPr>
      <w:tab/>
    </w:r>
    <w:r>
      <w:rPr>
        <w:color w:val="000000"/>
        <w:sz w:val="20"/>
        <w:szCs w:val="20"/>
      </w:rPr>
      <w:tab/>
    </w:r>
    <w:r>
      <w:rPr>
        <w:i/>
        <w:color w:val="000000"/>
        <w:sz w:val="20"/>
        <w:szCs w:val="20"/>
      </w:rPr>
      <w:t>SBD – Open Shopping (Goods)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2235"/>
    <w:multiLevelType w:val="multilevel"/>
    <w:tmpl w:val="ED0681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082658"/>
    <w:multiLevelType w:val="multilevel"/>
    <w:tmpl w:val="8CAE97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A25E50"/>
    <w:multiLevelType w:val="multilevel"/>
    <w:tmpl w:val="F7505C2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21C3756C"/>
    <w:multiLevelType w:val="multilevel"/>
    <w:tmpl w:val="15FE0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E06FB9"/>
    <w:multiLevelType w:val="multilevel"/>
    <w:tmpl w:val="A2422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6E1384"/>
    <w:multiLevelType w:val="multilevel"/>
    <w:tmpl w:val="C0669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6350E0"/>
    <w:multiLevelType w:val="multilevel"/>
    <w:tmpl w:val="EED059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F06E7D"/>
    <w:multiLevelType w:val="multilevel"/>
    <w:tmpl w:val="1660DADC"/>
    <w:lvl w:ilvl="0">
      <w:start w:val="1"/>
      <w:numFmt w:val="lowerLetter"/>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505A6158"/>
    <w:multiLevelType w:val="multilevel"/>
    <w:tmpl w:val="79924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A5764C"/>
    <w:multiLevelType w:val="multilevel"/>
    <w:tmpl w:val="3762F22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5CE508D0"/>
    <w:multiLevelType w:val="multilevel"/>
    <w:tmpl w:val="845C4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C85A4C"/>
    <w:multiLevelType w:val="multilevel"/>
    <w:tmpl w:val="AEF46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3D1FAD"/>
    <w:multiLevelType w:val="multilevel"/>
    <w:tmpl w:val="EA125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2"/>
  </w:num>
  <w:num w:numId="3">
    <w:abstractNumId w:val="5"/>
  </w:num>
  <w:num w:numId="4">
    <w:abstractNumId w:val="1"/>
  </w:num>
  <w:num w:numId="5">
    <w:abstractNumId w:val="9"/>
  </w:num>
  <w:num w:numId="6">
    <w:abstractNumId w:val="6"/>
  </w:num>
  <w:num w:numId="7">
    <w:abstractNumId w:val="10"/>
  </w:num>
  <w:num w:numId="8">
    <w:abstractNumId w:val="4"/>
  </w:num>
  <w:num w:numId="9">
    <w:abstractNumId w:val="3"/>
  </w:num>
  <w:num w:numId="10">
    <w:abstractNumId w:val="7"/>
  </w:num>
  <w:num w:numId="11">
    <w:abstractNumId w:val="1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05E"/>
    <w:rsid w:val="00166634"/>
    <w:rsid w:val="001B1088"/>
    <w:rsid w:val="00234820"/>
    <w:rsid w:val="002624B2"/>
    <w:rsid w:val="003D48B6"/>
    <w:rsid w:val="005108DB"/>
    <w:rsid w:val="0053605E"/>
    <w:rsid w:val="007331F7"/>
    <w:rsid w:val="00885D74"/>
    <w:rsid w:val="008E4E7F"/>
    <w:rsid w:val="009433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5CB3C"/>
  <w15:docId w15:val="{D75A5200-C739-4AA5-8285-98695DDB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sz w:val="22"/>
        <w:szCs w:val="22"/>
        <w:lang w:val="en-GB" w:eastAsia="en-GB" w:bidi="ar-SA"/>
      </w:rPr>
    </w:rPrDefault>
    <w:pPrDefault>
      <w:pPr>
        <w:tabs>
          <w:tab w:val="left" w:pos="709"/>
        </w:tabs>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F25"/>
  </w:style>
  <w:style w:type="paragraph" w:styleId="Heading1">
    <w:name w:val="heading 1"/>
    <w:basedOn w:val="Normal"/>
    <w:next w:val="Normal"/>
    <w:link w:val="Heading1Char"/>
    <w:uiPriority w:val="9"/>
    <w:qFormat/>
    <w:rsid w:val="00F31F25"/>
    <w:pPr>
      <w:keepNext/>
      <w:keepLines/>
      <w:tabs>
        <w:tab w:val="left" w:pos="1985"/>
      </w:tabs>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31F25"/>
    <w:pPr>
      <w:keepNext/>
      <w:keepLines/>
      <w:outlineLvl w:val="1"/>
    </w:pPr>
    <w:rPr>
      <w:rFonts w:eastAsiaTheme="majorEastAsia" w:cstheme="majorBidi"/>
      <w:b/>
      <w:bCs/>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31F25"/>
    <w:pPr>
      <w:contextualSpacing/>
    </w:pPr>
    <w:rPr>
      <w:rFonts w:eastAsiaTheme="majorEastAsia" w:cstheme="majorBidi"/>
      <w:color w:val="0000CC"/>
      <w:spacing w:val="5"/>
      <w:kern w:val="28"/>
      <w:sz w:val="52"/>
      <w:szCs w:val="52"/>
    </w:rPr>
  </w:style>
  <w:style w:type="character" w:customStyle="1" w:styleId="Heading1Char">
    <w:name w:val="Heading 1 Char"/>
    <w:basedOn w:val="DefaultParagraphFont"/>
    <w:link w:val="Heading1"/>
    <w:uiPriority w:val="9"/>
    <w:rsid w:val="00F31F25"/>
    <w:rPr>
      <w:rFonts w:ascii="Verdana" w:eastAsiaTheme="majorEastAsia" w:hAnsi="Verdana" w:cstheme="majorBidi"/>
      <w:b/>
      <w:bCs/>
      <w:caps/>
      <w:sz w:val="28"/>
      <w:szCs w:val="28"/>
    </w:rPr>
  </w:style>
  <w:style w:type="character" w:customStyle="1" w:styleId="Heading2Char">
    <w:name w:val="Heading 2 Char"/>
    <w:basedOn w:val="DefaultParagraphFont"/>
    <w:link w:val="Heading2"/>
    <w:uiPriority w:val="9"/>
    <w:rsid w:val="00F31F25"/>
    <w:rPr>
      <w:rFonts w:ascii="Verdana" w:eastAsiaTheme="majorEastAsia" w:hAnsi="Verdana" w:cstheme="majorBidi"/>
      <w:b/>
      <w:bCs/>
      <w:szCs w:val="26"/>
    </w:rPr>
  </w:style>
  <w:style w:type="character" w:customStyle="1" w:styleId="TitleChar">
    <w:name w:val="Title Char"/>
    <w:basedOn w:val="DefaultParagraphFont"/>
    <w:link w:val="Title"/>
    <w:uiPriority w:val="10"/>
    <w:rsid w:val="00F31F25"/>
    <w:rPr>
      <w:rFonts w:ascii="Verdana" w:eastAsiaTheme="majorEastAsia" w:hAnsi="Verdana" w:cstheme="majorBidi"/>
      <w:color w:val="0000CC"/>
      <w:spacing w:val="5"/>
      <w:kern w:val="28"/>
      <w:sz w:val="52"/>
      <w:szCs w:val="52"/>
    </w:rPr>
  </w:style>
  <w:style w:type="paragraph" w:styleId="ListParagraph">
    <w:name w:val="List Paragraph"/>
    <w:basedOn w:val="Normal"/>
    <w:qFormat/>
    <w:rsid w:val="00F31F25"/>
    <w:pPr>
      <w:contextualSpacing/>
    </w:pPr>
  </w:style>
  <w:style w:type="table" w:styleId="TableGrid">
    <w:name w:val="Table Grid"/>
    <w:basedOn w:val="TableNormal"/>
    <w:uiPriority w:val="59"/>
    <w:rsid w:val="00F31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1F25"/>
    <w:pPr>
      <w:tabs>
        <w:tab w:val="center" w:pos="4513"/>
        <w:tab w:val="right" w:pos="9026"/>
      </w:tabs>
    </w:pPr>
    <w:rPr>
      <w:i/>
      <w:sz w:val="20"/>
    </w:rPr>
  </w:style>
  <w:style w:type="character" w:customStyle="1" w:styleId="HeaderChar">
    <w:name w:val="Header Char"/>
    <w:basedOn w:val="DefaultParagraphFont"/>
    <w:link w:val="Header"/>
    <w:uiPriority w:val="99"/>
    <w:rsid w:val="00F31F25"/>
    <w:rPr>
      <w:rFonts w:ascii="Verdana" w:hAnsi="Verdana"/>
      <w:i/>
      <w:sz w:val="20"/>
    </w:rPr>
  </w:style>
  <w:style w:type="paragraph" w:styleId="Footer">
    <w:name w:val="footer"/>
    <w:basedOn w:val="Normal"/>
    <w:link w:val="FooterChar"/>
    <w:uiPriority w:val="99"/>
    <w:unhideWhenUsed/>
    <w:qFormat/>
    <w:rsid w:val="00F31F25"/>
    <w:pPr>
      <w:tabs>
        <w:tab w:val="clear" w:pos="709"/>
        <w:tab w:val="center" w:pos="4513"/>
        <w:tab w:val="right" w:pos="9026"/>
      </w:tabs>
    </w:pPr>
  </w:style>
  <w:style w:type="character" w:customStyle="1" w:styleId="FooterChar">
    <w:name w:val="Footer Char"/>
    <w:basedOn w:val="DefaultParagraphFont"/>
    <w:link w:val="Footer"/>
    <w:uiPriority w:val="99"/>
    <w:rsid w:val="00F31F25"/>
    <w:rPr>
      <w:rFonts w:ascii="Verdana" w:hAnsi="Verdana"/>
    </w:rPr>
  </w:style>
  <w:style w:type="paragraph" w:styleId="BodyText">
    <w:name w:val="Body Text"/>
    <w:basedOn w:val="Normal"/>
    <w:link w:val="BodyTextChar1"/>
    <w:rsid w:val="00F31F25"/>
    <w:pPr>
      <w:spacing w:before="240" w:after="120" w:line="276" w:lineRule="auto"/>
    </w:pPr>
    <w:rPr>
      <w:rFonts w:ascii="Book Antiqua" w:eastAsia="Book Antiqua" w:hAnsi="Book Antiqua" w:cs="Book Antiqua"/>
      <w:lang w:val="en-US" w:eastAsia="en-US"/>
    </w:rPr>
  </w:style>
  <w:style w:type="character" w:customStyle="1" w:styleId="BodyTextChar">
    <w:name w:val="Body Text Char"/>
    <w:basedOn w:val="DefaultParagraphFont"/>
    <w:uiPriority w:val="99"/>
    <w:semiHidden/>
    <w:rsid w:val="00F31F25"/>
    <w:rPr>
      <w:rFonts w:ascii="Verdana" w:hAnsi="Verdana"/>
    </w:rPr>
  </w:style>
  <w:style w:type="character" w:customStyle="1" w:styleId="BodyTextChar1">
    <w:name w:val="Body Text Char1"/>
    <w:link w:val="BodyText"/>
    <w:rsid w:val="00F31F25"/>
    <w:rPr>
      <w:rFonts w:ascii="Book Antiqua" w:eastAsia="Book Antiqua" w:hAnsi="Book Antiqua" w:cs="Book Antiqua"/>
      <w:lang w:val="en-US" w:eastAsia="en-US"/>
    </w:rPr>
  </w:style>
  <w:style w:type="character" w:styleId="FootnoteReference">
    <w:name w:val="footnote reference"/>
    <w:semiHidden/>
    <w:rsid w:val="00F31F25"/>
    <w:rPr>
      <w:rFonts w:cs="Times New Roman"/>
      <w:vertAlign w:val="superscript"/>
    </w:rPr>
  </w:style>
  <w:style w:type="paragraph" w:styleId="FootnoteText">
    <w:name w:val="footnote text"/>
    <w:basedOn w:val="Normal"/>
    <w:link w:val="FootnoteTextChar1"/>
    <w:semiHidden/>
    <w:rsid w:val="00F31F25"/>
    <w:pPr>
      <w:tabs>
        <w:tab w:val="clear" w:pos="709"/>
      </w:tabs>
      <w:spacing w:before="240" w:line="276" w:lineRule="auto"/>
    </w:pPr>
    <w:rPr>
      <w:rFonts w:ascii="Times New Roman" w:eastAsia="Times New Roman" w:hAnsi="Times New Roman" w:cs="Times New Roman"/>
      <w:sz w:val="24"/>
      <w:szCs w:val="24"/>
      <w:lang w:eastAsia="ko-KR"/>
    </w:rPr>
  </w:style>
  <w:style w:type="character" w:customStyle="1" w:styleId="FootnoteTextChar">
    <w:name w:val="Footnote Text Char"/>
    <w:basedOn w:val="DefaultParagraphFont"/>
    <w:uiPriority w:val="99"/>
    <w:semiHidden/>
    <w:rsid w:val="00F31F25"/>
    <w:rPr>
      <w:rFonts w:ascii="Verdana" w:hAnsi="Verdana"/>
      <w:sz w:val="20"/>
      <w:szCs w:val="20"/>
    </w:rPr>
  </w:style>
  <w:style w:type="character" w:customStyle="1" w:styleId="FootnoteTextChar1">
    <w:name w:val="Footnote Text Char1"/>
    <w:link w:val="FootnoteText"/>
    <w:semiHidden/>
    <w:rsid w:val="00F31F25"/>
    <w:rPr>
      <w:rFonts w:ascii="Times New Roman" w:eastAsia="Times New Roman" w:hAnsi="Times New Roman" w:cs="Times New Roman"/>
      <w:sz w:val="24"/>
      <w:szCs w:val="24"/>
      <w:lang w:eastAsia="ko-KR"/>
    </w:rPr>
  </w:style>
  <w:style w:type="paragraph" w:styleId="BalloonText">
    <w:name w:val="Balloon Text"/>
    <w:basedOn w:val="Normal"/>
    <w:link w:val="BalloonTextChar"/>
    <w:uiPriority w:val="99"/>
    <w:semiHidden/>
    <w:unhideWhenUsed/>
    <w:rsid w:val="00F31F25"/>
    <w:rPr>
      <w:rFonts w:ascii="Tahoma" w:hAnsi="Tahoma" w:cs="Tahoma"/>
      <w:sz w:val="16"/>
      <w:szCs w:val="16"/>
    </w:rPr>
  </w:style>
  <w:style w:type="character" w:customStyle="1" w:styleId="BalloonTextChar">
    <w:name w:val="Balloon Text Char"/>
    <w:basedOn w:val="DefaultParagraphFont"/>
    <w:link w:val="BalloonText"/>
    <w:uiPriority w:val="99"/>
    <w:semiHidden/>
    <w:rsid w:val="00F31F25"/>
    <w:rPr>
      <w:rFonts w:ascii="Tahoma" w:hAnsi="Tahoma" w:cs="Tahoma"/>
      <w:sz w:val="16"/>
      <w:szCs w:val="16"/>
    </w:rPr>
  </w:style>
  <w:style w:type="paragraph" w:styleId="TOC2">
    <w:name w:val="toc 2"/>
    <w:basedOn w:val="Normal"/>
    <w:next w:val="Normal"/>
    <w:autoRedefine/>
    <w:uiPriority w:val="39"/>
    <w:unhideWhenUsed/>
    <w:rsid w:val="00F31F25"/>
    <w:pPr>
      <w:tabs>
        <w:tab w:val="clear" w:pos="709"/>
      </w:tabs>
      <w:spacing w:after="100"/>
      <w:ind w:left="220"/>
    </w:pPr>
  </w:style>
  <w:style w:type="paragraph" w:styleId="TOC1">
    <w:name w:val="toc 1"/>
    <w:basedOn w:val="Normal"/>
    <w:next w:val="Normal"/>
    <w:autoRedefine/>
    <w:uiPriority w:val="39"/>
    <w:unhideWhenUsed/>
    <w:rsid w:val="00F31F25"/>
    <w:pPr>
      <w:tabs>
        <w:tab w:val="clear" w:pos="709"/>
      </w:tabs>
      <w:spacing w:after="100"/>
    </w:pPr>
    <w:rPr>
      <w:caps/>
    </w:rPr>
  </w:style>
  <w:style w:type="character" w:styleId="Hyperlink">
    <w:name w:val="Hyperlink"/>
    <w:basedOn w:val="DefaultParagraphFont"/>
    <w:uiPriority w:val="99"/>
    <w:unhideWhenUsed/>
    <w:rsid w:val="00F31F25"/>
    <w:rPr>
      <w:color w:val="0000FF" w:themeColor="hyperlink"/>
      <w:u w:val="single"/>
    </w:rPr>
  </w:style>
  <w:style w:type="character" w:styleId="CommentReference">
    <w:name w:val="annotation reference"/>
    <w:basedOn w:val="DefaultParagraphFont"/>
    <w:uiPriority w:val="99"/>
    <w:semiHidden/>
    <w:unhideWhenUsed/>
    <w:rsid w:val="0094497E"/>
    <w:rPr>
      <w:sz w:val="16"/>
      <w:szCs w:val="16"/>
    </w:rPr>
  </w:style>
  <w:style w:type="paragraph" w:styleId="CommentText">
    <w:name w:val="annotation text"/>
    <w:basedOn w:val="Normal"/>
    <w:link w:val="CommentTextChar"/>
    <w:uiPriority w:val="99"/>
    <w:semiHidden/>
    <w:unhideWhenUsed/>
    <w:rsid w:val="0094497E"/>
    <w:rPr>
      <w:sz w:val="20"/>
      <w:szCs w:val="20"/>
    </w:rPr>
  </w:style>
  <w:style w:type="character" w:customStyle="1" w:styleId="CommentTextChar">
    <w:name w:val="Comment Text Char"/>
    <w:basedOn w:val="DefaultParagraphFont"/>
    <w:link w:val="CommentText"/>
    <w:uiPriority w:val="99"/>
    <w:semiHidden/>
    <w:rsid w:val="0094497E"/>
    <w:rPr>
      <w:rFonts w:ascii="Verdana" w:hAnsi="Verdana"/>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haelb@tuvalufisheries.tv" TargetMode="External"/><Relationship Id="rId18" Type="http://schemas.openxmlformats.org/officeDocument/2006/relationships/hyperlink" Target="mailto:procurement_tv@groups.outlook.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procurement_tv@groups.outlook.com"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valufisheries.tv"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michaelb@tuvalufisheries.tv" TargetMode="External"/><Relationship Id="rId23"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mailto:michaelb@tuvalufisheries.t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curement_tv@groups.outlook.com"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llhCJW6uZcDGcDcj+yruapvOJw==">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4577</Words>
  <Characters>26093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Richardson</dc:creator>
  <cp:lastModifiedBy>Windows User</cp:lastModifiedBy>
  <cp:revision>6</cp:revision>
  <dcterms:created xsi:type="dcterms:W3CDTF">2021-07-01T21:57:00Z</dcterms:created>
  <dcterms:modified xsi:type="dcterms:W3CDTF">2021-08-04T23:29:00Z</dcterms:modified>
</cp:coreProperties>
</file>